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3A" w:rsidRDefault="00636B3A">
      <w:pPr>
        <w:pStyle w:val="BodyText"/>
        <w:spacing w:before="9"/>
        <w:ind w:left="0"/>
        <w:rPr>
          <w:sz w:val="21"/>
        </w:rPr>
      </w:pPr>
      <w:bookmarkStart w:id="0" w:name="_GoBack"/>
      <w:bookmarkEnd w:id="0"/>
    </w:p>
    <w:p w:rsidR="00636B3A" w:rsidRDefault="009604F3">
      <w:pPr>
        <w:spacing w:before="90"/>
        <w:ind w:left="100"/>
        <w:rPr>
          <w:rFonts w:ascii="Arial"/>
          <w:b/>
          <w:sz w:val="31"/>
        </w:rPr>
      </w:pPr>
      <w:r>
        <w:rPr>
          <w:rFonts w:ascii="Arial"/>
          <w:b/>
          <w:color w:val="BE0000"/>
          <w:w w:val="105"/>
          <w:sz w:val="31"/>
        </w:rPr>
        <w:t>Steps for Using the COMMS Tool</w:t>
      </w:r>
    </w:p>
    <w:p w:rsidR="00636B3A" w:rsidRDefault="00636B3A">
      <w:pPr>
        <w:pStyle w:val="BodyText"/>
        <w:spacing w:before="1"/>
        <w:ind w:left="0"/>
        <w:rPr>
          <w:rFonts w:ascii="Arial"/>
          <w:b/>
          <w:sz w:val="39"/>
        </w:rPr>
      </w:pPr>
    </w:p>
    <w:p w:rsidR="00636B3A" w:rsidRDefault="009604F3">
      <w:pPr>
        <w:pStyle w:val="ListParagraph"/>
        <w:numPr>
          <w:ilvl w:val="0"/>
          <w:numId w:val="1"/>
        </w:numPr>
        <w:tabs>
          <w:tab w:val="left" w:pos="825"/>
        </w:tabs>
        <w:ind w:right="485"/>
        <w:rPr>
          <w:sz w:val="24"/>
        </w:rPr>
      </w:pPr>
      <w:r>
        <w:rPr>
          <w:w w:val="110"/>
          <w:sz w:val="24"/>
        </w:rPr>
        <w:t xml:space="preserve">To access </w:t>
      </w:r>
      <w:r>
        <w:rPr>
          <w:b/>
          <w:w w:val="110"/>
          <w:sz w:val="24"/>
        </w:rPr>
        <w:t xml:space="preserve">COMMS </w:t>
      </w:r>
      <w:r>
        <w:rPr>
          <w:w w:val="110"/>
          <w:sz w:val="24"/>
        </w:rPr>
        <w:t xml:space="preserve">sign into </w:t>
      </w:r>
      <w:r>
        <w:rPr>
          <w:b/>
          <w:w w:val="110"/>
          <w:sz w:val="24"/>
        </w:rPr>
        <w:t>MyMohawk</w:t>
      </w:r>
      <w:r>
        <w:rPr>
          <w:w w:val="110"/>
          <w:sz w:val="24"/>
        </w:rPr>
        <w:t>, and click on Faculty or</w:t>
      </w:r>
      <w:r>
        <w:rPr>
          <w:spacing w:val="-28"/>
          <w:w w:val="110"/>
          <w:sz w:val="24"/>
        </w:rPr>
        <w:t xml:space="preserve"> </w:t>
      </w:r>
      <w:r>
        <w:rPr>
          <w:w w:val="110"/>
          <w:sz w:val="24"/>
        </w:rPr>
        <w:t>Employee tab. Then on the right hand side you will see a section called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COMMS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8"/>
        </w:tabs>
        <w:spacing w:before="14"/>
        <w:ind w:left="827" w:hanging="357"/>
        <w:rPr>
          <w:sz w:val="24"/>
        </w:rPr>
      </w:pPr>
      <w:r>
        <w:rPr>
          <w:w w:val="105"/>
          <w:sz w:val="24"/>
        </w:rPr>
        <w:t xml:space="preserve">Click </w:t>
      </w:r>
      <w:r>
        <w:rPr>
          <w:rFonts w:ascii="Arial"/>
          <w:b/>
          <w:w w:val="105"/>
          <w:sz w:val="23"/>
        </w:rPr>
        <w:t xml:space="preserve">Quick Edit </w:t>
      </w:r>
      <w:r>
        <w:rPr>
          <w:w w:val="105"/>
          <w:sz w:val="24"/>
        </w:rPr>
        <w:t>for your course on home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page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3"/>
        </w:tabs>
        <w:spacing w:before="22"/>
        <w:ind w:left="822" w:hanging="356"/>
        <w:rPr>
          <w:sz w:val="24"/>
        </w:rPr>
      </w:pPr>
      <w:r>
        <w:rPr>
          <w:w w:val="105"/>
          <w:sz w:val="24"/>
        </w:rPr>
        <w:t xml:space="preserve">Select the section of the course you want to edit from the </w:t>
      </w:r>
      <w:r>
        <w:rPr>
          <w:rFonts w:ascii="Arial"/>
          <w:b/>
          <w:w w:val="105"/>
          <w:sz w:val="23"/>
        </w:rPr>
        <w:t>Quick Links</w:t>
      </w:r>
      <w:r>
        <w:rPr>
          <w:rFonts w:ascii="Arial"/>
          <w:b/>
          <w:spacing w:val="19"/>
          <w:w w:val="105"/>
          <w:sz w:val="23"/>
        </w:rPr>
        <w:t xml:space="preserve"> </w:t>
      </w:r>
      <w:r>
        <w:rPr>
          <w:w w:val="105"/>
          <w:sz w:val="24"/>
        </w:rPr>
        <w:t>list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4"/>
        </w:tabs>
        <w:spacing w:before="22"/>
        <w:ind w:left="844" w:hanging="373"/>
        <w:rPr>
          <w:sz w:val="24"/>
        </w:rPr>
      </w:pPr>
      <w:r>
        <w:rPr>
          <w:w w:val="110"/>
          <w:sz w:val="24"/>
        </w:rPr>
        <w:t xml:space="preserve">Use </w:t>
      </w:r>
      <w:r>
        <w:rPr>
          <w:rFonts w:ascii="Arial"/>
          <w:b/>
          <w:w w:val="110"/>
          <w:sz w:val="23"/>
        </w:rPr>
        <w:t xml:space="preserve">Edit </w:t>
      </w:r>
      <w:r>
        <w:rPr>
          <w:w w:val="110"/>
          <w:sz w:val="24"/>
        </w:rPr>
        <w:t xml:space="preserve">to enter new information, </w:t>
      </w:r>
      <w:r>
        <w:rPr>
          <w:rFonts w:ascii="Arial"/>
          <w:b/>
          <w:w w:val="110"/>
          <w:sz w:val="23"/>
        </w:rPr>
        <w:t xml:space="preserve">Save </w:t>
      </w:r>
      <w:r>
        <w:rPr>
          <w:w w:val="110"/>
          <w:sz w:val="24"/>
        </w:rPr>
        <w:t>once the changes have been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made,</w:t>
      </w:r>
    </w:p>
    <w:p w:rsidR="00636B3A" w:rsidRDefault="009604F3">
      <w:pPr>
        <w:spacing w:before="24"/>
        <w:ind w:left="829"/>
        <w:rPr>
          <w:sz w:val="24"/>
        </w:rPr>
      </w:pPr>
      <w:r>
        <w:rPr>
          <w:rFonts w:ascii="Arial"/>
          <w:b/>
          <w:w w:val="110"/>
          <w:sz w:val="23"/>
        </w:rPr>
        <w:t xml:space="preserve">Next </w:t>
      </w:r>
      <w:r>
        <w:rPr>
          <w:w w:val="110"/>
          <w:sz w:val="24"/>
        </w:rPr>
        <w:t>to move on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8"/>
        </w:tabs>
        <w:spacing w:before="17" w:line="271" w:lineRule="auto"/>
        <w:ind w:left="827" w:right="924" w:hanging="363"/>
        <w:rPr>
          <w:b/>
          <w:sz w:val="24"/>
        </w:rPr>
      </w:pPr>
      <w:r>
        <w:rPr>
          <w:w w:val="105"/>
          <w:sz w:val="24"/>
        </w:rPr>
        <w:t xml:space="preserve">Use dropdown menu to identify </w:t>
      </w:r>
      <w:r>
        <w:rPr>
          <w:rFonts w:ascii="Arial"/>
          <w:b/>
          <w:w w:val="105"/>
          <w:sz w:val="23"/>
        </w:rPr>
        <w:t xml:space="preserve">Contribution to the Program </w:t>
      </w:r>
      <w:r>
        <w:rPr>
          <w:w w:val="105"/>
          <w:sz w:val="24"/>
        </w:rPr>
        <w:t>and</w:t>
      </w:r>
      <w:r>
        <w:rPr>
          <w:spacing w:val="-32"/>
          <w:w w:val="105"/>
          <w:sz w:val="24"/>
        </w:rPr>
        <w:t xml:space="preserve"> </w:t>
      </w:r>
      <w:r>
        <w:rPr>
          <w:rFonts w:ascii="Arial"/>
          <w:b/>
          <w:w w:val="105"/>
          <w:sz w:val="23"/>
        </w:rPr>
        <w:t>Course Level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5"/>
        </w:tabs>
        <w:spacing w:line="258" w:lineRule="exact"/>
        <w:ind w:hanging="361"/>
        <w:rPr>
          <w:sz w:val="24"/>
        </w:rPr>
      </w:pPr>
      <w:r>
        <w:rPr>
          <w:rFonts w:ascii="Arial"/>
          <w:b/>
          <w:w w:val="105"/>
          <w:sz w:val="23"/>
        </w:rPr>
        <w:t xml:space="preserve">Course Descriptions </w:t>
      </w:r>
      <w:r>
        <w:rPr>
          <w:w w:val="105"/>
          <w:sz w:val="24"/>
        </w:rPr>
        <w:t>are pre-populated and cannot be changed until the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POS</w:t>
      </w:r>
    </w:p>
    <w:p w:rsidR="00636B3A" w:rsidRDefault="009604F3">
      <w:pPr>
        <w:pStyle w:val="BodyText"/>
        <w:spacing w:before="9"/>
        <w:ind w:left="839"/>
      </w:pPr>
      <w:proofErr w:type="gramStart"/>
      <w:r>
        <w:rPr>
          <w:w w:val="115"/>
        </w:rPr>
        <w:t>review</w:t>
      </w:r>
      <w:proofErr w:type="gramEnd"/>
      <w:r>
        <w:rPr>
          <w:w w:val="115"/>
        </w:rPr>
        <w:t xml:space="preserve"> every October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2"/>
        </w:tabs>
        <w:spacing w:before="22"/>
        <w:ind w:left="841" w:hanging="375"/>
        <w:rPr>
          <w:sz w:val="24"/>
        </w:rPr>
      </w:pPr>
      <w:r>
        <w:rPr>
          <w:w w:val="110"/>
          <w:sz w:val="24"/>
        </w:rPr>
        <w:t xml:space="preserve">Proceed to </w:t>
      </w:r>
      <w:r>
        <w:rPr>
          <w:rFonts w:ascii="Arial"/>
          <w:b/>
          <w:w w:val="110"/>
          <w:sz w:val="23"/>
        </w:rPr>
        <w:t>Vocational Learning Outcomes</w:t>
      </w:r>
      <w:r>
        <w:rPr>
          <w:rFonts w:ascii="Arial"/>
          <w:b/>
          <w:spacing w:val="3"/>
          <w:w w:val="110"/>
          <w:sz w:val="23"/>
        </w:rPr>
        <w:t xml:space="preserve"> </w:t>
      </w:r>
      <w:r>
        <w:rPr>
          <w:w w:val="110"/>
          <w:sz w:val="24"/>
        </w:rPr>
        <w:t>page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0"/>
        </w:tabs>
        <w:spacing w:before="17"/>
        <w:ind w:left="839" w:hanging="378"/>
        <w:rPr>
          <w:b/>
          <w:sz w:val="24"/>
        </w:rPr>
      </w:pPr>
      <w:r>
        <w:rPr>
          <w:w w:val="105"/>
          <w:sz w:val="24"/>
        </w:rPr>
        <w:t>Identify</w:t>
      </w:r>
      <w:r>
        <w:rPr>
          <w:spacing w:val="-12"/>
          <w:w w:val="105"/>
          <w:sz w:val="24"/>
        </w:rPr>
        <w:t xml:space="preserve"> </w:t>
      </w:r>
      <w:r>
        <w:rPr>
          <w:rFonts w:ascii="Arial"/>
          <w:b/>
          <w:w w:val="105"/>
          <w:sz w:val="23"/>
        </w:rPr>
        <w:t>Vocational Learning</w:t>
      </w:r>
      <w:r>
        <w:rPr>
          <w:rFonts w:ascii="Arial"/>
          <w:b/>
          <w:spacing w:val="-6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Outcomes</w:t>
      </w:r>
      <w:r>
        <w:rPr>
          <w:rFonts w:ascii="Arial"/>
          <w:b/>
          <w:spacing w:val="-12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(VLOs)</w:t>
      </w:r>
      <w:r>
        <w:rPr>
          <w:rFonts w:ascii="Arial"/>
          <w:b/>
          <w:spacing w:val="-23"/>
          <w:w w:val="105"/>
          <w:sz w:val="23"/>
        </w:rPr>
        <w:t xml:space="preserve"> </w:t>
      </w:r>
      <w:r>
        <w:rPr>
          <w:w w:val="105"/>
          <w:sz w:val="24"/>
        </w:rPr>
        <w:t>that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4"/>
          <w:w w:val="105"/>
          <w:sz w:val="24"/>
        </w:rPr>
        <w:t xml:space="preserve"> </w:t>
      </w:r>
      <w:r>
        <w:rPr>
          <w:rFonts w:ascii="Arial"/>
          <w:b/>
          <w:w w:val="105"/>
          <w:sz w:val="23"/>
        </w:rPr>
        <w:t>Taught</w:t>
      </w:r>
      <w:r>
        <w:rPr>
          <w:rFonts w:ascii="Arial"/>
          <w:b/>
          <w:spacing w:val="-9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(T),</w:t>
      </w:r>
      <w:r>
        <w:rPr>
          <w:rFonts w:ascii="Arial"/>
          <w:b/>
          <w:spacing w:val="-22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Assessed</w:t>
      </w:r>
    </w:p>
    <w:p w:rsidR="00636B3A" w:rsidRDefault="009604F3">
      <w:pPr>
        <w:pStyle w:val="ListParagraph"/>
        <w:numPr>
          <w:ilvl w:val="1"/>
          <w:numId w:val="1"/>
        </w:numPr>
        <w:tabs>
          <w:tab w:val="left" w:pos="1224"/>
        </w:tabs>
        <w:spacing w:before="21"/>
        <w:ind w:hanging="400"/>
        <w:rPr>
          <w:sz w:val="24"/>
        </w:rPr>
      </w:pPr>
      <w:proofErr w:type="gramStart"/>
      <w:r>
        <w:rPr>
          <w:rFonts w:ascii="Arial"/>
          <w:b/>
          <w:sz w:val="21"/>
        </w:rPr>
        <w:t>or</w:t>
      </w:r>
      <w:proofErr w:type="gramEnd"/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z w:val="23"/>
        </w:rPr>
        <w:t xml:space="preserve">Reinforced (R). </w:t>
      </w:r>
      <w:r>
        <w:rPr>
          <w:sz w:val="24"/>
        </w:rPr>
        <w:t>Click Help for a detailed</w:t>
      </w:r>
      <w:r>
        <w:rPr>
          <w:spacing w:val="10"/>
          <w:sz w:val="24"/>
        </w:rPr>
        <w:t xml:space="preserve"> </w:t>
      </w:r>
      <w:r>
        <w:rPr>
          <w:sz w:val="24"/>
        </w:rPr>
        <w:t>description</w:t>
      </w:r>
    </w:p>
    <w:p w:rsidR="00636B3A" w:rsidRDefault="009604F3">
      <w:pPr>
        <w:pStyle w:val="ListParagraph"/>
        <w:numPr>
          <w:ilvl w:val="2"/>
          <w:numId w:val="1"/>
        </w:numPr>
        <w:tabs>
          <w:tab w:val="left" w:pos="1548"/>
        </w:tabs>
        <w:spacing w:before="16" w:line="256" w:lineRule="auto"/>
        <w:ind w:right="619" w:hanging="363"/>
        <w:rPr>
          <w:sz w:val="24"/>
        </w:rPr>
      </w:pPr>
      <w:r>
        <w:rPr>
          <w:rFonts w:ascii="Arial"/>
          <w:w w:val="110"/>
          <w:sz w:val="24"/>
        </w:rPr>
        <w:t xml:space="preserve">If </w:t>
      </w:r>
      <w:r>
        <w:rPr>
          <w:w w:val="110"/>
          <w:sz w:val="24"/>
        </w:rPr>
        <w:t>the course is taught in more than one program, use drop down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 xml:space="preserve">menu and do this for </w:t>
      </w:r>
      <w:r>
        <w:rPr>
          <w:rFonts w:ascii="Arial"/>
          <w:b/>
          <w:i/>
          <w:w w:val="110"/>
        </w:rPr>
        <w:t xml:space="preserve">ALL </w:t>
      </w:r>
      <w:r>
        <w:rPr>
          <w:w w:val="110"/>
          <w:sz w:val="24"/>
        </w:rPr>
        <w:t>listed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programs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3"/>
        </w:tabs>
        <w:spacing w:before="2" w:line="261" w:lineRule="auto"/>
        <w:ind w:left="822" w:right="312" w:hanging="356"/>
        <w:rPr>
          <w:b/>
          <w:sz w:val="24"/>
        </w:rPr>
      </w:pPr>
      <w:r>
        <w:rPr>
          <w:w w:val="105"/>
          <w:sz w:val="24"/>
        </w:rPr>
        <w:t xml:space="preserve">Identify the </w:t>
      </w:r>
      <w:r>
        <w:rPr>
          <w:rFonts w:ascii="Arial"/>
          <w:b/>
          <w:w w:val="105"/>
          <w:sz w:val="23"/>
        </w:rPr>
        <w:t xml:space="preserve">Essential Employability Skills (EES) </w:t>
      </w:r>
      <w:r>
        <w:rPr>
          <w:w w:val="105"/>
          <w:sz w:val="24"/>
        </w:rPr>
        <w:t>and whether they are</w:t>
      </w:r>
      <w:r>
        <w:rPr>
          <w:spacing w:val="-36"/>
          <w:w w:val="105"/>
          <w:sz w:val="24"/>
        </w:rPr>
        <w:t xml:space="preserve"> </w:t>
      </w:r>
      <w:r>
        <w:rPr>
          <w:rFonts w:ascii="Arial"/>
          <w:b/>
          <w:w w:val="105"/>
          <w:sz w:val="23"/>
        </w:rPr>
        <w:t xml:space="preserve">Taught, Assessed, </w:t>
      </w:r>
      <w:r>
        <w:rPr>
          <w:rFonts w:ascii="Arial"/>
          <w:b/>
          <w:w w:val="105"/>
          <w:sz w:val="21"/>
        </w:rPr>
        <w:t>or</w:t>
      </w:r>
      <w:r>
        <w:rPr>
          <w:rFonts w:ascii="Arial"/>
          <w:b/>
          <w:spacing w:val="26"/>
          <w:w w:val="105"/>
          <w:sz w:val="21"/>
        </w:rPr>
        <w:t xml:space="preserve"> </w:t>
      </w:r>
      <w:r>
        <w:rPr>
          <w:rFonts w:ascii="Arial"/>
          <w:b/>
          <w:w w:val="105"/>
          <w:sz w:val="23"/>
        </w:rPr>
        <w:t>Reinforced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2"/>
        </w:tabs>
        <w:spacing w:line="288" w:lineRule="auto"/>
        <w:ind w:left="827" w:right="740" w:hanging="372"/>
        <w:rPr>
          <w:sz w:val="25"/>
        </w:rPr>
      </w:pPr>
      <w:r>
        <w:rPr>
          <w:w w:val="105"/>
          <w:sz w:val="24"/>
        </w:rPr>
        <w:t xml:space="preserve">Enter </w:t>
      </w:r>
      <w:r>
        <w:rPr>
          <w:rFonts w:ascii="Arial"/>
          <w:b/>
          <w:w w:val="105"/>
          <w:sz w:val="23"/>
        </w:rPr>
        <w:t xml:space="preserve">Course Learning Outcomes (CLOs) </w:t>
      </w:r>
      <w:r>
        <w:rPr>
          <w:w w:val="105"/>
          <w:sz w:val="24"/>
        </w:rPr>
        <w:t>in the left column</w:t>
      </w:r>
      <w:r w:rsidR="00121856">
        <w:rPr>
          <w:w w:val="105"/>
          <w:sz w:val="24"/>
        </w:rPr>
        <w:t xml:space="preserve">. You can edit, delete, or add </w:t>
      </w:r>
      <w:r>
        <w:rPr>
          <w:w w:val="105"/>
          <w:sz w:val="24"/>
        </w:rPr>
        <w:t>new CLOs. To edit, click  on the  pencil  icon (</w:t>
      </w:r>
      <w:r>
        <w:rPr>
          <w:spacing w:val="7"/>
          <w:w w:val="105"/>
          <w:sz w:val="24"/>
        </w:rPr>
        <w:t xml:space="preserve"> </w:t>
      </w:r>
      <w:r>
        <w:rPr>
          <w:noProof/>
          <w:spacing w:val="-2"/>
          <w:position w:val="1"/>
          <w:sz w:val="24"/>
          <w:lang w:val="en-US" w:eastAsia="en-US" w:bidi="ar-SA"/>
        </w:rPr>
        <w:drawing>
          <wp:inline distT="0" distB="0" distL="0" distR="0">
            <wp:extent cx="162898" cy="161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9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sz w:val="24"/>
        </w:rPr>
        <w:t xml:space="preserve"> </w:t>
      </w:r>
      <w:r>
        <w:rPr>
          <w:w w:val="105"/>
          <w:sz w:val="24"/>
        </w:rPr>
        <w:t>)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767"/>
        </w:tabs>
        <w:spacing w:line="248" w:lineRule="exact"/>
        <w:ind w:left="766" w:hanging="315"/>
        <w:rPr>
          <w:b/>
        </w:rPr>
      </w:pPr>
      <w:r>
        <w:rPr>
          <w:w w:val="105"/>
          <w:sz w:val="24"/>
        </w:rPr>
        <w:t xml:space="preserve">Each </w:t>
      </w:r>
      <w:r>
        <w:rPr>
          <w:rFonts w:ascii="Arial"/>
          <w:b/>
          <w:w w:val="105"/>
          <w:sz w:val="23"/>
        </w:rPr>
        <w:t>CLO must be entered</w:t>
      </w:r>
      <w:r>
        <w:rPr>
          <w:rFonts w:ascii="Arial"/>
          <w:b/>
          <w:spacing w:val="-6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individually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04"/>
        </w:tabs>
        <w:spacing w:before="16" w:line="290" w:lineRule="auto"/>
        <w:ind w:left="841" w:right="789" w:hanging="389"/>
      </w:pPr>
      <w:r>
        <w:rPr>
          <w:w w:val="105"/>
          <w:sz w:val="24"/>
        </w:rPr>
        <w:t xml:space="preserve">Enter the </w:t>
      </w:r>
      <w:r>
        <w:rPr>
          <w:rFonts w:ascii="Arial"/>
          <w:b/>
          <w:w w:val="105"/>
          <w:sz w:val="23"/>
        </w:rPr>
        <w:t xml:space="preserve">Elements of Performance </w:t>
      </w:r>
      <w:r>
        <w:rPr>
          <w:w w:val="105"/>
          <w:sz w:val="24"/>
        </w:rPr>
        <w:t xml:space="preserve">in the right column. To edit, click </w:t>
      </w:r>
      <w:r>
        <w:rPr>
          <w:spacing w:val="3"/>
          <w:w w:val="105"/>
          <w:sz w:val="24"/>
        </w:rPr>
        <w:t>on</w:t>
      </w:r>
      <w:r w:rsidR="00121856">
        <w:rPr>
          <w:spacing w:val="3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 xml:space="preserve">the </w:t>
      </w:r>
      <w:r>
        <w:rPr>
          <w:w w:val="105"/>
          <w:sz w:val="24"/>
        </w:rPr>
        <w:t>pencil icon (</w:t>
      </w:r>
      <w:r>
        <w:rPr>
          <w:spacing w:val="18"/>
          <w:w w:val="105"/>
          <w:sz w:val="24"/>
        </w:rPr>
        <w:t xml:space="preserve"> </w:t>
      </w:r>
      <w:r>
        <w:rPr>
          <w:noProof/>
          <w:spacing w:val="8"/>
          <w:position w:val="1"/>
          <w:sz w:val="24"/>
          <w:lang w:val="en-US" w:eastAsia="en-US" w:bidi="ar-SA"/>
        </w:rPr>
        <w:drawing>
          <wp:inline distT="0" distB="0" distL="0" distR="0">
            <wp:extent cx="162898" cy="16192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98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24"/>
        </w:rPr>
        <w:t xml:space="preserve"> </w:t>
      </w:r>
      <w:r>
        <w:rPr>
          <w:w w:val="105"/>
          <w:sz w:val="24"/>
        </w:rPr>
        <w:t>)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8"/>
        </w:tabs>
        <w:spacing w:line="250" w:lineRule="exact"/>
        <w:ind w:left="827" w:hanging="373"/>
        <w:rPr>
          <w:sz w:val="25"/>
        </w:rPr>
      </w:pPr>
      <w:r>
        <w:rPr>
          <w:sz w:val="24"/>
        </w:rPr>
        <w:t xml:space="preserve">Go to </w:t>
      </w:r>
      <w:r>
        <w:rPr>
          <w:rFonts w:ascii="Arial"/>
          <w:b/>
          <w:sz w:val="23"/>
        </w:rPr>
        <w:t>Predefined Evaluation/Earning Credit</w:t>
      </w:r>
      <w:r>
        <w:rPr>
          <w:rFonts w:ascii="Arial"/>
          <w:b/>
          <w:spacing w:val="-25"/>
          <w:sz w:val="23"/>
        </w:rPr>
        <w:t xml:space="preserve"> </w:t>
      </w:r>
      <w:r>
        <w:rPr>
          <w:sz w:val="24"/>
        </w:rPr>
        <w:t>page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5"/>
        </w:tabs>
        <w:spacing w:before="10" w:line="247" w:lineRule="auto"/>
        <w:ind w:right="1254"/>
        <w:rPr>
          <w:sz w:val="23"/>
        </w:rPr>
      </w:pPr>
      <w:r>
        <w:rPr>
          <w:w w:val="105"/>
          <w:sz w:val="24"/>
        </w:rPr>
        <w:t xml:space="preserve">Click </w:t>
      </w:r>
      <w:r>
        <w:rPr>
          <w:rFonts w:ascii="Arial"/>
          <w:b/>
          <w:w w:val="105"/>
          <w:sz w:val="23"/>
        </w:rPr>
        <w:t xml:space="preserve">Add New Earning Credit </w:t>
      </w:r>
      <w:r>
        <w:rPr>
          <w:w w:val="105"/>
          <w:sz w:val="24"/>
        </w:rPr>
        <w:t>and select an evaluation definition and a scheme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8"/>
        </w:tabs>
        <w:spacing w:before="5" w:line="247" w:lineRule="auto"/>
        <w:ind w:left="841" w:right="826" w:hanging="387"/>
        <w:rPr>
          <w:sz w:val="23"/>
        </w:rPr>
      </w:pPr>
      <w:r>
        <w:rPr>
          <w:rFonts w:ascii="Arial"/>
          <w:b/>
          <w:w w:val="105"/>
          <w:sz w:val="23"/>
        </w:rPr>
        <w:t xml:space="preserve">Validate </w:t>
      </w:r>
      <w:r>
        <w:rPr>
          <w:w w:val="105"/>
          <w:sz w:val="24"/>
        </w:rPr>
        <w:t>each evaluation to the relevant CLOs, VLOs, EES by clicking on</w:t>
      </w:r>
      <w:r>
        <w:rPr>
          <w:spacing w:val="-42"/>
          <w:w w:val="105"/>
          <w:sz w:val="24"/>
        </w:rPr>
        <w:t xml:space="preserve"> </w:t>
      </w:r>
      <w:r>
        <w:rPr>
          <w:w w:val="105"/>
          <w:sz w:val="24"/>
        </w:rPr>
        <w:t>the pencil in the right-hand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column</w:t>
      </w:r>
    </w:p>
    <w:p w:rsidR="00636B3A" w:rsidRDefault="009604F3">
      <w:pPr>
        <w:pStyle w:val="BodyText"/>
        <w:spacing w:before="11" w:line="249" w:lineRule="auto"/>
        <w:ind w:left="1549" w:right="147" w:hanging="363"/>
      </w:pPr>
      <w:r>
        <w:rPr>
          <w:w w:val="110"/>
        </w:rPr>
        <w:t xml:space="preserve">a. </w:t>
      </w:r>
      <w:r>
        <w:rPr>
          <w:rFonts w:ascii="Arial"/>
          <w:b/>
          <w:w w:val="110"/>
          <w:sz w:val="23"/>
        </w:rPr>
        <w:t xml:space="preserve">Note: </w:t>
      </w:r>
      <w:r>
        <w:rPr>
          <w:w w:val="110"/>
        </w:rPr>
        <w:t xml:space="preserve">Link only those CLOs, VLOs, </w:t>
      </w:r>
      <w:r>
        <w:rPr>
          <w:rFonts w:ascii="Arial"/>
          <w:w w:val="110"/>
        </w:rPr>
        <w:t xml:space="preserve">&amp; </w:t>
      </w:r>
      <w:r>
        <w:rPr>
          <w:w w:val="110"/>
        </w:rPr>
        <w:t>EESs that are relevant to that evaluation item. ALL outcomes must be linked to an evaluation component or the outline cannot be submitted for approval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2"/>
        </w:tabs>
        <w:spacing w:before="1" w:line="286" w:lineRule="exact"/>
        <w:ind w:left="841" w:hanging="387"/>
        <w:rPr>
          <w:sz w:val="25"/>
        </w:rPr>
      </w:pPr>
      <w:r>
        <w:rPr>
          <w:w w:val="110"/>
          <w:sz w:val="24"/>
        </w:rPr>
        <w:t>Repeat the process for each evaluation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component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04"/>
        </w:tabs>
        <w:ind w:left="803" w:right="106" w:hanging="351"/>
        <w:rPr>
          <w:sz w:val="24"/>
        </w:rPr>
      </w:pPr>
      <w:r>
        <w:rPr>
          <w:w w:val="105"/>
          <w:sz w:val="24"/>
        </w:rPr>
        <w:t xml:space="preserve">Identify </w:t>
      </w:r>
      <w:r>
        <w:rPr>
          <w:b/>
          <w:w w:val="105"/>
          <w:sz w:val="24"/>
        </w:rPr>
        <w:t xml:space="preserve">Experiential Learning </w:t>
      </w:r>
      <w:r>
        <w:rPr>
          <w:w w:val="105"/>
          <w:sz w:val="24"/>
        </w:rPr>
        <w:t>(If Applicable) Please select which, if any, experiential learning activity is associated with your course.</w:t>
      </w:r>
      <w:r>
        <w:rPr>
          <w:spacing w:val="-46"/>
          <w:w w:val="105"/>
          <w:sz w:val="24"/>
        </w:rPr>
        <w:t xml:space="preserve"> </w:t>
      </w:r>
      <w:r>
        <w:rPr>
          <w:w w:val="105"/>
          <w:sz w:val="24"/>
        </w:rPr>
        <w:t>Enter Approximate hours associated with the EL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activity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8"/>
        </w:tabs>
        <w:spacing w:before="14" w:line="254" w:lineRule="auto"/>
        <w:ind w:left="827" w:right="933"/>
        <w:rPr>
          <w:sz w:val="24"/>
        </w:rPr>
      </w:pPr>
      <w:r>
        <w:rPr>
          <w:w w:val="105"/>
          <w:sz w:val="24"/>
        </w:rPr>
        <w:t xml:space="preserve">Enter any required and recommended </w:t>
      </w:r>
      <w:r>
        <w:rPr>
          <w:rFonts w:ascii="Arial"/>
          <w:b/>
          <w:w w:val="105"/>
          <w:sz w:val="23"/>
        </w:rPr>
        <w:t xml:space="preserve">Learning Resources </w:t>
      </w:r>
      <w:r>
        <w:rPr>
          <w:w w:val="105"/>
          <w:sz w:val="24"/>
        </w:rPr>
        <w:t>that apply to</w:t>
      </w:r>
      <w:r>
        <w:rPr>
          <w:spacing w:val="-36"/>
          <w:w w:val="105"/>
          <w:sz w:val="24"/>
        </w:rPr>
        <w:t xml:space="preserve"> </w:t>
      </w:r>
      <w:r>
        <w:rPr>
          <w:w w:val="105"/>
          <w:sz w:val="24"/>
        </w:rPr>
        <w:t>all course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sections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2"/>
        </w:tabs>
        <w:ind w:left="841" w:hanging="387"/>
        <w:rPr>
          <w:b/>
          <w:sz w:val="25"/>
        </w:rPr>
      </w:pPr>
      <w:r>
        <w:rPr>
          <w:w w:val="105"/>
          <w:sz w:val="24"/>
        </w:rPr>
        <w:t xml:space="preserve">List the instructional format students will experience on the </w:t>
      </w:r>
      <w:r>
        <w:rPr>
          <w:rFonts w:ascii="Arial"/>
          <w:b/>
          <w:w w:val="105"/>
          <w:sz w:val="23"/>
        </w:rPr>
        <w:t>Delivery</w:t>
      </w:r>
      <w:r>
        <w:rPr>
          <w:rFonts w:ascii="Arial"/>
          <w:b/>
          <w:spacing w:val="45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Format</w:t>
      </w:r>
    </w:p>
    <w:p w:rsidR="00636B3A" w:rsidRDefault="009604F3">
      <w:pPr>
        <w:pStyle w:val="BodyText"/>
        <w:spacing w:before="6"/>
      </w:pPr>
      <w:r>
        <w:rPr>
          <w:w w:val="110"/>
        </w:rPr>
        <w:t>Page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30"/>
        </w:tabs>
        <w:spacing w:before="12" w:line="249" w:lineRule="auto"/>
        <w:ind w:left="829" w:right="1603" w:hanging="375"/>
        <w:rPr>
          <w:sz w:val="25"/>
        </w:rPr>
      </w:pPr>
      <w:r>
        <w:rPr>
          <w:w w:val="105"/>
          <w:sz w:val="24"/>
        </w:rPr>
        <w:t xml:space="preserve">Indicate the course's eligibility for </w:t>
      </w:r>
      <w:r>
        <w:rPr>
          <w:rFonts w:ascii="Arial"/>
          <w:b/>
          <w:w w:val="105"/>
          <w:sz w:val="23"/>
        </w:rPr>
        <w:t>Prior Learning Assessment</w:t>
      </w:r>
      <w:r>
        <w:rPr>
          <w:rFonts w:ascii="Arial"/>
          <w:b/>
          <w:spacing w:val="-35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 xml:space="preserve">and Recognition </w:t>
      </w:r>
      <w:r>
        <w:rPr>
          <w:w w:val="105"/>
          <w:sz w:val="24"/>
        </w:rPr>
        <w:t>using the drop-down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menu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42"/>
        </w:tabs>
        <w:spacing w:before="18" w:line="275" w:lineRule="exact"/>
        <w:ind w:left="841" w:hanging="371"/>
        <w:rPr>
          <w:b/>
          <w:sz w:val="24"/>
        </w:rPr>
      </w:pPr>
      <w:r>
        <w:rPr>
          <w:w w:val="105"/>
          <w:sz w:val="24"/>
        </w:rPr>
        <w:t xml:space="preserve">For </w:t>
      </w:r>
      <w:r>
        <w:rPr>
          <w:rFonts w:ascii="Arial"/>
          <w:b/>
          <w:w w:val="105"/>
          <w:sz w:val="23"/>
        </w:rPr>
        <w:t xml:space="preserve">Other Information </w:t>
      </w:r>
      <w:r>
        <w:rPr>
          <w:w w:val="105"/>
          <w:sz w:val="24"/>
        </w:rPr>
        <w:t xml:space="preserve">select </w:t>
      </w:r>
      <w:r>
        <w:rPr>
          <w:rFonts w:ascii="Arial"/>
          <w:b/>
          <w:w w:val="105"/>
          <w:sz w:val="23"/>
        </w:rPr>
        <w:t>Do not display grade</w:t>
      </w:r>
      <w:r>
        <w:rPr>
          <w:rFonts w:ascii="Arial"/>
          <w:b/>
          <w:spacing w:val="16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scheme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35"/>
        </w:tabs>
        <w:spacing w:line="252" w:lineRule="auto"/>
        <w:ind w:left="834" w:right="404" w:hanging="365"/>
        <w:rPr>
          <w:sz w:val="25"/>
        </w:rPr>
      </w:pPr>
      <w:r>
        <w:rPr>
          <w:w w:val="105"/>
          <w:sz w:val="24"/>
        </w:rPr>
        <w:t>Enter course-specific information (e.g. attendance</w:t>
      </w:r>
      <w:r w:rsidR="00121856">
        <w:rPr>
          <w:w w:val="105"/>
          <w:sz w:val="24"/>
        </w:rPr>
        <w:t xml:space="preserve"> policies, late penalties, etc.</w:t>
      </w:r>
      <w:r>
        <w:rPr>
          <w:w w:val="105"/>
          <w:sz w:val="24"/>
        </w:rPr>
        <w:t>)</w:t>
      </w:r>
      <w:r w:rsidR="00121856">
        <w:rPr>
          <w:w w:val="105"/>
          <w:sz w:val="24"/>
        </w:rPr>
        <w:t xml:space="preserve"> </w:t>
      </w:r>
      <w:r>
        <w:rPr>
          <w:w w:val="105"/>
          <w:sz w:val="24"/>
        </w:rPr>
        <w:t xml:space="preserve">in the </w:t>
      </w:r>
      <w:r>
        <w:rPr>
          <w:rFonts w:ascii="Arial"/>
          <w:b/>
          <w:w w:val="105"/>
          <w:sz w:val="23"/>
        </w:rPr>
        <w:t>Course Related Information</w:t>
      </w:r>
      <w:r>
        <w:rPr>
          <w:rFonts w:ascii="Arial"/>
          <w:b/>
          <w:spacing w:val="33"/>
          <w:w w:val="105"/>
          <w:sz w:val="23"/>
        </w:rPr>
        <w:t xml:space="preserve"> </w:t>
      </w:r>
      <w:r>
        <w:rPr>
          <w:w w:val="105"/>
          <w:sz w:val="24"/>
        </w:rPr>
        <w:t>box</w:t>
      </w:r>
    </w:p>
    <w:p w:rsidR="00636B3A" w:rsidRDefault="00636B3A">
      <w:pPr>
        <w:spacing w:line="252" w:lineRule="auto"/>
        <w:rPr>
          <w:sz w:val="25"/>
        </w:rPr>
        <w:sectPr w:rsidR="00636B3A">
          <w:headerReference w:type="default" r:id="rId8"/>
          <w:type w:val="continuous"/>
          <w:pgSz w:w="12240" w:h="15840"/>
          <w:pgMar w:top="1380" w:right="1320" w:bottom="280" w:left="1340" w:header="629" w:footer="720" w:gutter="0"/>
          <w:cols w:space="720"/>
        </w:sectPr>
      </w:pPr>
    </w:p>
    <w:p w:rsidR="00636B3A" w:rsidRDefault="009604F3">
      <w:pPr>
        <w:pStyle w:val="ListParagraph"/>
        <w:numPr>
          <w:ilvl w:val="0"/>
          <w:numId w:val="1"/>
        </w:numPr>
        <w:tabs>
          <w:tab w:val="left" w:pos="830"/>
        </w:tabs>
        <w:spacing w:before="79"/>
        <w:ind w:left="829" w:hanging="361"/>
        <w:rPr>
          <w:sz w:val="25"/>
        </w:rPr>
      </w:pPr>
      <w:r>
        <w:rPr>
          <w:rFonts w:ascii="Arial"/>
          <w:b/>
          <w:w w:val="105"/>
          <w:sz w:val="23"/>
        </w:rPr>
        <w:lastRenderedPageBreak/>
        <w:t xml:space="preserve">Department-Related </w:t>
      </w:r>
      <w:r>
        <w:rPr>
          <w:w w:val="105"/>
          <w:sz w:val="25"/>
        </w:rPr>
        <w:t xml:space="preserve">and </w:t>
      </w:r>
      <w:r>
        <w:rPr>
          <w:rFonts w:ascii="Arial"/>
          <w:b/>
          <w:w w:val="105"/>
          <w:sz w:val="23"/>
        </w:rPr>
        <w:t xml:space="preserve">College-Related Information </w:t>
      </w:r>
      <w:r>
        <w:rPr>
          <w:w w:val="105"/>
          <w:sz w:val="25"/>
        </w:rPr>
        <w:t>is</w:t>
      </w:r>
      <w:r>
        <w:rPr>
          <w:spacing w:val="47"/>
          <w:w w:val="105"/>
          <w:sz w:val="25"/>
        </w:rPr>
        <w:t xml:space="preserve"> </w:t>
      </w:r>
      <w:r>
        <w:rPr>
          <w:w w:val="105"/>
          <w:sz w:val="25"/>
        </w:rPr>
        <w:t>pre-populated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3"/>
        </w:tabs>
        <w:spacing w:before="10"/>
        <w:ind w:left="822" w:hanging="354"/>
        <w:rPr>
          <w:sz w:val="25"/>
        </w:rPr>
      </w:pPr>
      <w:r>
        <w:rPr>
          <w:rFonts w:ascii="Arial"/>
          <w:b/>
          <w:w w:val="105"/>
          <w:sz w:val="23"/>
        </w:rPr>
        <w:t xml:space="preserve">Submit for Approval </w:t>
      </w:r>
      <w:r>
        <w:rPr>
          <w:rFonts w:ascii="Arial"/>
          <w:b/>
          <w:w w:val="105"/>
          <w:sz w:val="21"/>
        </w:rPr>
        <w:t xml:space="preserve">or </w:t>
      </w:r>
      <w:r>
        <w:rPr>
          <w:rFonts w:ascii="Arial"/>
          <w:b/>
          <w:w w:val="105"/>
          <w:sz w:val="23"/>
        </w:rPr>
        <w:t xml:space="preserve">Save progress </w:t>
      </w:r>
      <w:r>
        <w:rPr>
          <w:w w:val="105"/>
          <w:sz w:val="25"/>
        </w:rPr>
        <w:t>to continue working at a later</w:t>
      </w:r>
      <w:r>
        <w:rPr>
          <w:spacing w:val="6"/>
          <w:w w:val="105"/>
          <w:sz w:val="25"/>
        </w:rPr>
        <w:t xml:space="preserve"> </w:t>
      </w:r>
      <w:r>
        <w:rPr>
          <w:w w:val="105"/>
          <w:sz w:val="25"/>
        </w:rPr>
        <w:t>date</w:t>
      </w:r>
    </w:p>
    <w:p w:rsidR="00636B3A" w:rsidRDefault="009604F3">
      <w:pPr>
        <w:pStyle w:val="ListParagraph"/>
        <w:numPr>
          <w:ilvl w:val="0"/>
          <w:numId w:val="1"/>
        </w:numPr>
        <w:tabs>
          <w:tab w:val="left" w:pos="828"/>
        </w:tabs>
        <w:ind w:left="827" w:right="375" w:hanging="358"/>
        <w:rPr>
          <w:sz w:val="25"/>
        </w:rPr>
      </w:pPr>
      <w:bookmarkStart w:id="1" w:name="25._Once_approved,_Course_Writer_receive"/>
      <w:bookmarkEnd w:id="1"/>
      <w:r>
        <w:rPr>
          <w:w w:val="105"/>
          <w:sz w:val="25"/>
        </w:rPr>
        <w:t xml:space="preserve">Once approved, Course Writer receives email containing link to pdf. Upload to </w:t>
      </w:r>
      <w:proofErr w:type="spellStart"/>
      <w:r w:rsidR="00121856">
        <w:rPr>
          <w:w w:val="105"/>
          <w:sz w:val="25"/>
        </w:rPr>
        <w:t>MyCanvas</w:t>
      </w:r>
      <w:proofErr w:type="spellEnd"/>
    </w:p>
    <w:sectPr w:rsidR="00636B3A">
      <w:pgSz w:w="12240" w:h="15840"/>
      <w:pgMar w:top="1380" w:right="1320" w:bottom="280" w:left="134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97" w:rsidRDefault="009604F3">
      <w:r>
        <w:separator/>
      </w:r>
    </w:p>
  </w:endnote>
  <w:endnote w:type="continuationSeparator" w:id="0">
    <w:p w:rsidR="00257A97" w:rsidRDefault="0096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97" w:rsidRDefault="009604F3">
      <w:r>
        <w:separator/>
      </w:r>
    </w:p>
  </w:footnote>
  <w:footnote w:type="continuationSeparator" w:id="0">
    <w:p w:rsidR="00257A97" w:rsidRDefault="0096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3A" w:rsidRPr="009F244F" w:rsidRDefault="009F244F" w:rsidP="009F244F">
    <w:pPr>
      <w:pStyle w:val="Header"/>
    </w:pPr>
    <w:r>
      <w:rPr>
        <w:noProof/>
        <w:lang w:val="en-US"/>
      </w:rPr>
      <w:drawing>
        <wp:inline distT="0" distB="0" distL="0" distR="0" wp14:anchorId="70ACCDA4" wp14:editId="305A0570">
          <wp:extent cx="3493827" cy="36047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awk Colle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130" cy="366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74721"/>
    <w:multiLevelType w:val="hybridMultilevel"/>
    <w:tmpl w:val="18140ACC"/>
    <w:lvl w:ilvl="0" w:tplc="B70258CC">
      <w:start w:val="1"/>
      <w:numFmt w:val="decimal"/>
      <w:lvlText w:val="%1."/>
      <w:lvlJc w:val="left"/>
      <w:pPr>
        <w:ind w:left="824" w:hanging="370"/>
        <w:jc w:val="left"/>
      </w:pPr>
      <w:rPr>
        <w:rFonts w:hint="default"/>
        <w:spacing w:val="-2"/>
        <w:w w:val="100"/>
        <w:lang w:val="en-CA" w:eastAsia="en-CA" w:bidi="en-CA"/>
      </w:rPr>
    </w:lvl>
    <w:lvl w:ilvl="1" w:tplc="2298938E">
      <w:start w:val="1"/>
      <w:numFmt w:val="upperLetter"/>
      <w:lvlText w:val="(%2)"/>
      <w:lvlJc w:val="left"/>
      <w:pPr>
        <w:ind w:left="1223" w:hanging="399"/>
        <w:jc w:val="left"/>
      </w:pPr>
      <w:rPr>
        <w:rFonts w:ascii="Arial" w:eastAsia="Arial" w:hAnsi="Arial" w:cs="Arial" w:hint="default"/>
        <w:b/>
        <w:bCs/>
        <w:w w:val="102"/>
        <w:sz w:val="23"/>
        <w:szCs w:val="23"/>
        <w:lang w:val="en-CA" w:eastAsia="en-CA" w:bidi="en-CA"/>
      </w:rPr>
    </w:lvl>
    <w:lvl w:ilvl="2" w:tplc="21F87E98">
      <w:start w:val="1"/>
      <w:numFmt w:val="lowerLetter"/>
      <w:lvlText w:val="%3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en-CA" w:eastAsia="en-CA" w:bidi="en-CA"/>
      </w:rPr>
    </w:lvl>
    <w:lvl w:ilvl="3" w:tplc="08B0BB34">
      <w:numFmt w:val="bullet"/>
      <w:lvlText w:val="•"/>
      <w:lvlJc w:val="left"/>
      <w:pPr>
        <w:ind w:left="2545" w:hanging="360"/>
      </w:pPr>
      <w:rPr>
        <w:rFonts w:hint="default"/>
        <w:lang w:val="en-CA" w:eastAsia="en-CA" w:bidi="en-CA"/>
      </w:rPr>
    </w:lvl>
    <w:lvl w:ilvl="4" w:tplc="6C9C287A">
      <w:numFmt w:val="bullet"/>
      <w:lvlText w:val="•"/>
      <w:lvlJc w:val="left"/>
      <w:pPr>
        <w:ind w:left="3550" w:hanging="360"/>
      </w:pPr>
      <w:rPr>
        <w:rFonts w:hint="default"/>
        <w:lang w:val="en-CA" w:eastAsia="en-CA" w:bidi="en-CA"/>
      </w:rPr>
    </w:lvl>
    <w:lvl w:ilvl="5" w:tplc="33325334">
      <w:numFmt w:val="bullet"/>
      <w:lvlText w:val="•"/>
      <w:lvlJc w:val="left"/>
      <w:pPr>
        <w:ind w:left="4555" w:hanging="360"/>
      </w:pPr>
      <w:rPr>
        <w:rFonts w:hint="default"/>
        <w:lang w:val="en-CA" w:eastAsia="en-CA" w:bidi="en-CA"/>
      </w:rPr>
    </w:lvl>
    <w:lvl w:ilvl="6" w:tplc="464EA94C">
      <w:numFmt w:val="bullet"/>
      <w:lvlText w:val="•"/>
      <w:lvlJc w:val="left"/>
      <w:pPr>
        <w:ind w:left="5560" w:hanging="360"/>
      </w:pPr>
      <w:rPr>
        <w:rFonts w:hint="default"/>
        <w:lang w:val="en-CA" w:eastAsia="en-CA" w:bidi="en-CA"/>
      </w:rPr>
    </w:lvl>
    <w:lvl w:ilvl="7" w:tplc="78D85156">
      <w:numFmt w:val="bullet"/>
      <w:lvlText w:val="•"/>
      <w:lvlJc w:val="left"/>
      <w:pPr>
        <w:ind w:left="6565" w:hanging="360"/>
      </w:pPr>
      <w:rPr>
        <w:rFonts w:hint="default"/>
        <w:lang w:val="en-CA" w:eastAsia="en-CA" w:bidi="en-CA"/>
      </w:rPr>
    </w:lvl>
    <w:lvl w:ilvl="8" w:tplc="C3CA9182">
      <w:numFmt w:val="bullet"/>
      <w:lvlText w:val="•"/>
      <w:lvlJc w:val="left"/>
      <w:pPr>
        <w:ind w:left="7570" w:hanging="360"/>
      </w:pPr>
      <w:rPr>
        <w:rFonts w:hint="default"/>
        <w:lang w:val="en-CA" w:eastAsia="en-CA" w:bidi="en-C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36B3A"/>
    <w:rsid w:val="00121856"/>
    <w:rsid w:val="00257A97"/>
    <w:rsid w:val="00636B3A"/>
    <w:rsid w:val="009604F3"/>
    <w:rsid w:val="009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94F2"/>
  <w15:docId w15:val="{DB1C559E-7F07-414B-8EEE-4E818D33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7" w:hanging="3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2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44F"/>
    <w:rPr>
      <w:rFonts w:ascii="Times New Roman" w:eastAsia="Times New Roman" w:hAnsi="Times New Roman" w:cs="Times New Roman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9F2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44F"/>
    <w:rPr>
      <w:rFonts w:ascii="Times New Roman" w:eastAsia="Times New Roman" w:hAnsi="Times New Roman" w:cs="Times New Roman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Holden, Michael</dc:creator>
  <cp:lastModifiedBy>Williams-Brown, Nadine</cp:lastModifiedBy>
  <cp:revision>2</cp:revision>
  <dcterms:created xsi:type="dcterms:W3CDTF">2020-03-26T22:50:00Z</dcterms:created>
  <dcterms:modified xsi:type="dcterms:W3CDTF">2020-03-26T22:50:00Z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2020-02-19T00:00:00Z</vt:filetime>
  </property>
</Properties>
</file>