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06C4E" w14:textId="0BEC0182" w:rsidR="0041258C" w:rsidRPr="001568E4" w:rsidRDefault="0041258C" w:rsidP="00CC34C3">
      <w:pPr>
        <w:pStyle w:val="Heading1"/>
        <w:spacing w:before="0"/>
        <w:rPr>
          <w:b/>
          <w:bCs/>
          <w:sz w:val="24"/>
          <w:szCs w:val="24"/>
        </w:rPr>
      </w:pPr>
      <w:r w:rsidRPr="001568E4">
        <w:rPr>
          <w:b/>
          <w:bCs/>
          <w:sz w:val="24"/>
          <w:szCs w:val="24"/>
          <w:shd w:val="clear" w:color="auto" w:fill="FBFBFB"/>
        </w:rPr>
        <w:t xml:space="preserve">Accessible Infographics and Posters </w:t>
      </w:r>
      <w:r w:rsidR="00D528E3" w:rsidRPr="001568E4">
        <w:rPr>
          <w:b/>
          <w:bCs/>
          <w:sz w:val="24"/>
          <w:szCs w:val="24"/>
          <w:shd w:val="clear" w:color="auto" w:fill="FBFBFB"/>
        </w:rPr>
        <w:t>Checklist</w:t>
      </w:r>
    </w:p>
    <w:p w14:paraId="6727ACEC" w14:textId="77777777" w:rsidR="0041258C" w:rsidRPr="002E0885" w:rsidRDefault="0041258C" w:rsidP="0041258C">
      <w:pPr>
        <w:rPr>
          <w:rFonts w:ascii="Verdana" w:hAnsi="Verdana"/>
          <w:bCs/>
          <w:color w:val="000000"/>
          <w:sz w:val="22"/>
          <w:shd w:val="clear" w:color="auto" w:fill="FBFBFB"/>
        </w:rPr>
      </w:pPr>
    </w:p>
    <w:p w14:paraId="7A6B1186" w14:textId="77777777" w:rsidR="001568E4" w:rsidRDefault="005F04E3" w:rsidP="0041258C">
      <w:pPr>
        <w:rPr>
          <w:rFonts w:ascii="Verdana" w:hAnsi="Verdana"/>
          <w:color w:val="000000"/>
          <w:sz w:val="22"/>
          <w:shd w:val="clear" w:color="auto" w:fill="FBFBFB"/>
        </w:rPr>
      </w:pPr>
      <w:r w:rsidRPr="005F04E3">
        <w:rPr>
          <w:rFonts w:ascii="Verdana" w:hAnsi="Verdana"/>
          <w:color w:val="000000"/>
          <w:sz w:val="22"/>
          <w:shd w:val="clear" w:color="auto" w:fill="FBFBFB"/>
        </w:rPr>
        <w:t>Use this checklist to assess if your poster meets all accessibility standards and best practices. Select each checkbox that applies to your work.</w:t>
      </w:r>
    </w:p>
    <w:p w14:paraId="433FFA0D" w14:textId="322CC414" w:rsidR="0041258C" w:rsidRPr="00CB0CA4" w:rsidRDefault="0041258C" w:rsidP="0041258C">
      <w:pPr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5CBA58" wp14:editId="6065AA6B">
                <wp:simplePos x="0" y="0"/>
                <wp:positionH relativeFrom="column">
                  <wp:posOffset>-50800</wp:posOffset>
                </wp:positionH>
                <wp:positionV relativeFrom="paragraph">
                  <wp:posOffset>29845</wp:posOffset>
                </wp:positionV>
                <wp:extent cx="6940550" cy="133985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0" cy="1339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49E34B" id="Rectangle 1" o:spid="_x0000_s1026" style="position:absolute;margin-left:-4pt;margin-top:2.35pt;width:546.5pt;height:105.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" fillcolor="#deeaf6 [660]" strokecolor="#1f4d78 [1604]" strokeweight="1pt"/>
            </w:pict>
          </mc:Fallback>
        </mc:AlternateContent>
      </w:r>
    </w:p>
    <w:p w14:paraId="0868AE27" w14:textId="77777777" w:rsidR="0041258C" w:rsidRPr="00CB0CA4" w:rsidRDefault="0041258C" w:rsidP="0041258C">
      <w:pPr>
        <w:rPr>
          <w:rFonts w:ascii="Verdana" w:hAnsi="Verdana"/>
          <w:b/>
          <w:sz w:val="22"/>
        </w:rPr>
      </w:pPr>
      <w:r w:rsidRPr="00CB0CA4">
        <w:rPr>
          <w:rFonts w:ascii="Verdana" w:hAnsi="Verdana"/>
          <w:b/>
          <w:sz w:val="22"/>
        </w:rPr>
        <w:t>Text</w:t>
      </w:r>
    </w:p>
    <w:p w14:paraId="32EDB116" w14:textId="77777777" w:rsidR="0041258C" w:rsidRPr="00CB0CA4" w:rsidRDefault="0041258C" w:rsidP="0041258C">
      <w:pPr>
        <w:pStyle w:val="ListParagraph"/>
        <w:numPr>
          <w:ilvl w:val="0"/>
          <w:numId w:val="1"/>
        </w:numPr>
        <w:rPr>
          <w:rFonts w:ascii="Verdana" w:hAnsi="Verdana"/>
          <w:sz w:val="22"/>
        </w:rPr>
      </w:pPr>
      <w:r w:rsidRPr="00CB0CA4">
        <w:rPr>
          <w:rFonts w:ascii="Verdana" w:hAnsi="Verdana"/>
          <w:sz w:val="22"/>
        </w:rPr>
        <w:t>The poster consists of true selectable text and not an image of text.</w:t>
      </w:r>
    </w:p>
    <w:p w14:paraId="63AF6531" w14:textId="77777777" w:rsidR="0041258C" w:rsidRPr="00CB0CA4" w:rsidRDefault="0041258C" w:rsidP="0041258C">
      <w:pPr>
        <w:pStyle w:val="ListParagraph"/>
        <w:numPr>
          <w:ilvl w:val="0"/>
          <w:numId w:val="1"/>
        </w:numPr>
        <w:rPr>
          <w:rFonts w:ascii="Verdana" w:hAnsi="Verdana"/>
          <w:sz w:val="22"/>
        </w:rPr>
      </w:pPr>
      <w:r w:rsidRPr="00CB0CA4">
        <w:rPr>
          <w:rFonts w:ascii="Verdana" w:hAnsi="Verdana"/>
          <w:sz w:val="22"/>
        </w:rPr>
        <w:t>The text is clear and easy to understand.</w:t>
      </w:r>
    </w:p>
    <w:p w14:paraId="5AC9FE96" w14:textId="6D146E89" w:rsidR="0041258C" w:rsidRPr="00CB0CA4" w:rsidRDefault="0041258C" w:rsidP="0041258C">
      <w:pPr>
        <w:pStyle w:val="ListParagraph"/>
        <w:numPr>
          <w:ilvl w:val="0"/>
          <w:numId w:val="1"/>
        </w:numPr>
        <w:rPr>
          <w:rFonts w:ascii="Verdana" w:hAnsi="Verdana"/>
          <w:sz w:val="22"/>
        </w:rPr>
      </w:pPr>
      <w:r w:rsidRPr="00CB0CA4">
        <w:rPr>
          <w:rFonts w:ascii="Verdana" w:hAnsi="Verdana"/>
          <w:sz w:val="22"/>
        </w:rPr>
        <w:t>The font and text size are adequate and make the content readable</w:t>
      </w:r>
      <w:r w:rsidR="00E20964">
        <w:rPr>
          <w:rFonts w:ascii="Verdana" w:hAnsi="Verdana"/>
          <w:sz w:val="22"/>
        </w:rPr>
        <w:t>.</w:t>
      </w:r>
    </w:p>
    <w:p w14:paraId="1238AF04" w14:textId="43E15CDB" w:rsidR="0041258C" w:rsidRPr="00CB0CA4" w:rsidRDefault="0041258C" w:rsidP="0041258C">
      <w:pPr>
        <w:pStyle w:val="ListParagraph"/>
        <w:numPr>
          <w:ilvl w:val="0"/>
          <w:numId w:val="1"/>
        </w:numPr>
        <w:rPr>
          <w:rFonts w:ascii="Verdana" w:hAnsi="Verdana"/>
          <w:sz w:val="22"/>
        </w:rPr>
      </w:pPr>
      <w:r w:rsidRPr="00CB0CA4">
        <w:rPr>
          <w:rFonts w:ascii="Verdana" w:hAnsi="Verdana"/>
          <w:sz w:val="22"/>
        </w:rPr>
        <w:t>UPPERCASE, bold and italic text are used sparingly</w:t>
      </w:r>
      <w:r w:rsidR="00E20964">
        <w:rPr>
          <w:rFonts w:ascii="Verdana" w:hAnsi="Verdana"/>
          <w:sz w:val="22"/>
        </w:rPr>
        <w:t>.</w:t>
      </w:r>
    </w:p>
    <w:p w14:paraId="239EDCDC" w14:textId="150F1D98" w:rsidR="0041258C" w:rsidRPr="00CB0CA4" w:rsidRDefault="0041258C" w:rsidP="0041258C">
      <w:pPr>
        <w:pStyle w:val="ListParagraph"/>
        <w:numPr>
          <w:ilvl w:val="0"/>
          <w:numId w:val="1"/>
        </w:numPr>
        <w:rPr>
          <w:rFonts w:ascii="Verdana" w:hAnsi="Verdana"/>
          <w:sz w:val="22"/>
        </w:rPr>
      </w:pPr>
      <w:r w:rsidRPr="00CB0CA4">
        <w:rPr>
          <w:rFonts w:ascii="Verdana" w:hAnsi="Verdana"/>
          <w:sz w:val="22"/>
        </w:rPr>
        <w:t>The language and tone in appropriate for your audience</w:t>
      </w:r>
      <w:r w:rsidR="009D0E13">
        <w:rPr>
          <w:rFonts w:ascii="Verdana" w:hAnsi="Verdana"/>
          <w:sz w:val="22"/>
        </w:rPr>
        <w:t>.</w:t>
      </w:r>
    </w:p>
    <w:p w14:paraId="208BA470" w14:textId="77777777" w:rsidR="0041258C" w:rsidRDefault="0041258C" w:rsidP="0041258C">
      <w:pPr>
        <w:rPr>
          <w:rFonts w:ascii="Verdana" w:hAnsi="Verdana"/>
          <w:sz w:val="22"/>
        </w:rPr>
      </w:pPr>
    </w:p>
    <w:p w14:paraId="28301F3A" w14:textId="77777777" w:rsidR="0041258C" w:rsidRPr="00CB0CA4" w:rsidRDefault="0041258C" w:rsidP="0041258C">
      <w:pPr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47ACA7" wp14:editId="53B75E14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6978650" cy="124460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650" cy="1244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F955B" id="Rectangle 2" o:spid="_x0000_s1026" style="position:absolute;margin-left:0;margin-top:5.9pt;width:549.5pt;height:98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" fillcolor="#c5e0b3 [1305]" strokecolor="#1f4d78 [1604]" strokeweight="1pt">
                <w10:wrap anchorx="margin"/>
              </v:rect>
            </w:pict>
          </mc:Fallback>
        </mc:AlternateContent>
      </w:r>
    </w:p>
    <w:p w14:paraId="592AB2EF" w14:textId="77777777" w:rsidR="0041258C" w:rsidRPr="00527A65" w:rsidRDefault="0041258C" w:rsidP="0041258C">
      <w:pPr>
        <w:rPr>
          <w:rFonts w:ascii="Verdana" w:hAnsi="Verdana"/>
          <w:b/>
          <w:sz w:val="22"/>
        </w:rPr>
      </w:pPr>
      <w:r w:rsidRPr="00CB0CA4">
        <w:rPr>
          <w:rFonts w:ascii="Verdana" w:hAnsi="Verdana"/>
          <w:b/>
          <w:sz w:val="22"/>
        </w:rPr>
        <w:t>Structure</w:t>
      </w:r>
    </w:p>
    <w:p w14:paraId="561F63DF" w14:textId="7FEF08A3" w:rsidR="0041258C" w:rsidRPr="00CB0CA4" w:rsidRDefault="0041258C" w:rsidP="0041258C">
      <w:pPr>
        <w:pStyle w:val="ListParagraph"/>
        <w:numPr>
          <w:ilvl w:val="0"/>
          <w:numId w:val="2"/>
        </w:numPr>
        <w:rPr>
          <w:rFonts w:ascii="Verdana" w:hAnsi="Verdana"/>
          <w:sz w:val="22"/>
        </w:rPr>
      </w:pPr>
      <w:r w:rsidRPr="00CB0CA4">
        <w:rPr>
          <w:rFonts w:ascii="Verdana" w:hAnsi="Verdana"/>
          <w:sz w:val="22"/>
        </w:rPr>
        <w:t>The poster has a clear and descriptive title</w:t>
      </w:r>
      <w:r w:rsidR="009D0E13">
        <w:rPr>
          <w:rFonts w:ascii="Verdana" w:hAnsi="Verdana"/>
          <w:sz w:val="22"/>
        </w:rPr>
        <w:t>.</w:t>
      </w:r>
    </w:p>
    <w:p w14:paraId="0D47552E" w14:textId="102B4CCE" w:rsidR="0041258C" w:rsidRPr="00CB0CA4" w:rsidRDefault="0041258C" w:rsidP="0041258C">
      <w:pPr>
        <w:pStyle w:val="ListParagraph"/>
        <w:numPr>
          <w:ilvl w:val="0"/>
          <w:numId w:val="2"/>
        </w:numPr>
        <w:rPr>
          <w:rFonts w:ascii="Verdana" w:hAnsi="Verdana"/>
          <w:sz w:val="22"/>
        </w:rPr>
      </w:pPr>
      <w:r w:rsidRPr="00CB0CA4">
        <w:rPr>
          <w:rFonts w:ascii="Verdana" w:hAnsi="Verdana"/>
          <w:sz w:val="22"/>
        </w:rPr>
        <w:t>Headings and subheadings are present to organize information into topics and categories</w:t>
      </w:r>
      <w:r w:rsidR="009D0E13">
        <w:rPr>
          <w:rFonts w:ascii="Verdana" w:hAnsi="Verdana"/>
          <w:sz w:val="22"/>
        </w:rPr>
        <w:t>.</w:t>
      </w:r>
    </w:p>
    <w:p w14:paraId="049B8029" w14:textId="682E2A6A" w:rsidR="0041258C" w:rsidRPr="00CB0CA4" w:rsidRDefault="0041258C" w:rsidP="0041258C">
      <w:pPr>
        <w:pStyle w:val="ListParagraph"/>
        <w:numPr>
          <w:ilvl w:val="0"/>
          <w:numId w:val="2"/>
        </w:numPr>
        <w:rPr>
          <w:rFonts w:ascii="Verdana" w:hAnsi="Verdana"/>
          <w:sz w:val="22"/>
        </w:rPr>
      </w:pPr>
      <w:r w:rsidRPr="00CB0CA4">
        <w:rPr>
          <w:rFonts w:ascii="Verdana" w:hAnsi="Verdana"/>
          <w:sz w:val="22"/>
        </w:rPr>
        <w:t>Bulleted lists are use</w:t>
      </w:r>
      <w:r w:rsidR="006945B1">
        <w:rPr>
          <w:rFonts w:ascii="Verdana" w:hAnsi="Verdana"/>
          <w:sz w:val="22"/>
        </w:rPr>
        <w:t>d</w:t>
      </w:r>
      <w:r w:rsidRPr="00CB0CA4">
        <w:rPr>
          <w:rFonts w:ascii="Verdana" w:hAnsi="Verdana"/>
          <w:sz w:val="22"/>
        </w:rPr>
        <w:t xml:space="preserve"> to organize related materials into key points</w:t>
      </w:r>
      <w:r w:rsidR="009D0E13">
        <w:rPr>
          <w:rFonts w:ascii="Verdana" w:hAnsi="Verdana"/>
          <w:sz w:val="22"/>
        </w:rPr>
        <w:t>.</w:t>
      </w:r>
    </w:p>
    <w:p w14:paraId="5C904C15" w14:textId="4E1E0B75" w:rsidR="0041258C" w:rsidRPr="00CB0CA4" w:rsidRDefault="0041258C" w:rsidP="0041258C">
      <w:pPr>
        <w:pStyle w:val="ListParagraph"/>
        <w:numPr>
          <w:ilvl w:val="0"/>
          <w:numId w:val="2"/>
        </w:numPr>
        <w:rPr>
          <w:rFonts w:ascii="Verdana" w:hAnsi="Verdana"/>
          <w:sz w:val="22"/>
        </w:rPr>
      </w:pPr>
      <w:r w:rsidRPr="00CB0CA4">
        <w:rPr>
          <w:rFonts w:ascii="Verdana" w:hAnsi="Verdana"/>
          <w:sz w:val="22"/>
        </w:rPr>
        <w:t>Numerical lists are present to organize numerical processes</w:t>
      </w:r>
      <w:r w:rsidR="009D0E13">
        <w:rPr>
          <w:rFonts w:ascii="Verdana" w:hAnsi="Verdana"/>
          <w:sz w:val="22"/>
        </w:rPr>
        <w:t>.</w:t>
      </w:r>
    </w:p>
    <w:p w14:paraId="26C39B65" w14:textId="71AA775E" w:rsidR="0041258C" w:rsidRPr="00527A65" w:rsidRDefault="0041258C" w:rsidP="0041258C">
      <w:pPr>
        <w:pStyle w:val="ListParagraph"/>
        <w:numPr>
          <w:ilvl w:val="0"/>
          <w:numId w:val="2"/>
        </w:numPr>
        <w:rPr>
          <w:rFonts w:ascii="Verdana" w:hAnsi="Verdana"/>
          <w:sz w:val="22"/>
        </w:rPr>
      </w:pPr>
      <w:r w:rsidRPr="00527A65">
        <w:rPr>
          <w:rFonts w:ascii="Verdana" w:hAnsi="Verdana"/>
          <w:sz w:val="22"/>
        </w:rPr>
        <w:t>The reading order of the poster accurately matches the visual order</w:t>
      </w:r>
      <w:r w:rsidR="009D0E13">
        <w:rPr>
          <w:rFonts w:ascii="Verdana" w:hAnsi="Verdana"/>
          <w:sz w:val="22"/>
        </w:rPr>
        <w:t>.</w:t>
      </w:r>
    </w:p>
    <w:p w14:paraId="392D3C65" w14:textId="77777777" w:rsidR="0041258C" w:rsidRDefault="0041258C" w:rsidP="0041258C">
      <w:pPr>
        <w:rPr>
          <w:rFonts w:ascii="Verdana" w:hAnsi="Verdana"/>
          <w:sz w:val="22"/>
        </w:rPr>
      </w:pPr>
    </w:p>
    <w:p w14:paraId="1772CC34" w14:textId="77777777" w:rsidR="0041258C" w:rsidRPr="00CB0CA4" w:rsidRDefault="0041258C" w:rsidP="0041258C">
      <w:pPr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A1162F" wp14:editId="0ADCD8A7">
                <wp:simplePos x="0" y="0"/>
                <wp:positionH relativeFrom="margin">
                  <wp:posOffset>-44450</wp:posOffset>
                </wp:positionH>
                <wp:positionV relativeFrom="paragraph">
                  <wp:posOffset>56515</wp:posOffset>
                </wp:positionV>
                <wp:extent cx="6978650" cy="112395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650" cy="1123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DC491" id="Rectangle 3" o:spid="_x0000_s1026" style="position:absolute;margin-left:-3.5pt;margin-top:4.45pt;width:549.5pt;height:88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" fillcolor="#f4b083 [1941]" strokecolor="#1f4d78 [1604]" strokeweight="1pt">
                <w10:wrap anchorx="margin"/>
              </v:rect>
            </w:pict>
          </mc:Fallback>
        </mc:AlternateContent>
      </w:r>
    </w:p>
    <w:p w14:paraId="2A10B4BE" w14:textId="77777777" w:rsidR="0041258C" w:rsidRPr="00527A65" w:rsidRDefault="0041258C" w:rsidP="0041258C">
      <w:pPr>
        <w:rPr>
          <w:rFonts w:ascii="Verdana" w:hAnsi="Verdana"/>
          <w:b/>
          <w:sz w:val="22"/>
        </w:rPr>
      </w:pPr>
      <w:r w:rsidRPr="00527A65">
        <w:rPr>
          <w:rFonts w:ascii="Verdana" w:hAnsi="Verdana"/>
          <w:b/>
          <w:sz w:val="22"/>
        </w:rPr>
        <w:t>Colour</w:t>
      </w:r>
    </w:p>
    <w:p w14:paraId="5DF2AC4C" w14:textId="04B90DBF" w:rsidR="0041258C" w:rsidRPr="00CB0CA4" w:rsidRDefault="0041258C" w:rsidP="0041258C">
      <w:pPr>
        <w:pStyle w:val="ListParagraph"/>
        <w:numPr>
          <w:ilvl w:val="0"/>
          <w:numId w:val="3"/>
        </w:numPr>
        <w:rPr>
          <w:rFonts w:ascii="Verdana" w:hAnsi="Verdana"/>
          <w:sz w:val="22"/>
        </w:rPr>
      </w:pPr>
      <w:r w:rsidRPr="00CB0CA4">
        <w:rPr>
          <w:rFonts w:ascii="Verdana" w:hAnsi="Verdana"/>
          <w:sz w:val="22"/>
        </w:rPr>
        <w:t>The colours or shades used in the poster helps make the content readable</w:t>
      </w:r>
      <w:r w:rsidR="009D0E13">
        <w:rPr>
          <w:rFonts w:ascii="Verdana" w:hAnsi="Verdana"/>
          <w:sz w:val="22"/>
        </w:rPr>
        <w:t>.</w:t>
      </w:r>
    </w:p>
    <w:p w14:paraId="41C8C031" w14:textId="5BFE8ED2" w:rsidR="0041258C" w:rsidRPr="00CB0CA4" w:rsidRDefault="0041258C" w:rsidP="0041258C">
      <w:pPr>
        <w:pStyle w:val="ListParagraph"/>
        <w:numPr>
          <w:ilvl w:val="0"/>
          <w:numId w:val="3"/>
        </w:numPr>
        <w:rPr>
          <w:rFonts w:ascii="Verdana" w:hAnsi="Verdana"/>
          <w:sz w:val="22"/>
        </w:rPr>
      </w:pPr>
      <w:r w:rsidRPr="00CB0CA4">
        <w:rPr>
          <w:rFonts w:ascii="Verdana" w:hAnsi="Verdana"/>
          <w:sz w:val="22"/>
        </w:rPr>
        <w:t>Colour is not the only method used to emphasize important text or links</w:t>
      </w:r>
      <w:r w:rsidR="009D0E13">
        <w:rPr>
          <w:rFonts w:ascii="Verdana" w:hAnsi="Verdana"/>
          <w:sz w:val="22"/>
        </w:rPr>
        <w:t>.</w:t>
      </w:r>
    </w:p>
    <w:p w14:paraId="4D81F6CF" w14:textId="4FB9FDEE" w:rsidR="0041258C" w:rsidRPr="00CB0CA4" w:rsidRDefault="0041258C" w:rsidP="0041258C">
      <w:pPr>
        <w:pStyle w:val="ListParagraph"/>
        <w:numPr>
          <w:ilvl w:val="0"/>
          <w:numId w:val="3"/>
        </w:numPr>
        <w:rPr>
          <w:rFonts w:ascii="Verdana" w:hAnsi="Verdana"/>
          <w:sz w:val="22"/>
        </w:rPr>
      </w:pPr>
      <w:r w:rsidRPr="00CB0CA4">
        <w:rPr>
          <w:rFonts w:ascii="Verdana" w:hAnsi="Verdana"/>
          <w:sz w:val="22"/>
        </w:rPr>
        <w:t>There is a good colour contrast between the background and other elements</w:t>
      </w:r>
      <w:r w:rsidR="009D0E13">
        <w:rPr>
          <w:rFonts w:ascii="Verdana" w:hAnsi="Verdana"/>
          <w:sz w:val="22"/>
        </w:rPr>
        <w:t>.</w:t>
      </w:r>
    </w:p>
    <w:p w14:paraId="0DE64954" w14:textId="2D4F8607" w:rsidR="0041258C" w:rsidRPr="00CB0CA4" w:rsidRDefault="0041258C" w:rsidP="0041258C">
      <w:pPr>
        <w:pStyle w:val="ListParagraph"/>
        <w:numPr>
          <w:ilvl w:val="0"/>
          <w:numId w:val="3"/>
        </w:numPr>
        <w:rPr>
          <w:rFonts w:ascii="Verdana" w:hAnsi="Verdana"/>
          <w:sz w:val="22"/>
        </w:rPr>
      </w:pPr>
      <w:r w:rsidRPr="00CB0CA4">
        <w:rPr>
          <w:rFonts w:ascii="Verdana" w:hAnsi="Verdana"/>
          <w:sz w:val="22"/>
        </w:rPr>
        <w:t>There is a good colour contrast between the text colour and background colour</w:t>
      </w:r>
      <w:r w:rsidR="009D0E13">
        <w:rPr>
          <w:rFonts w:ascii="Verdana" w:hAnsi="Verdana"/>
          <w:sz w:val="22"/>
        </w:rPr>
        <w:t>.</w:t>
      </w:r>
    </w:p>
    <w:p w14:paraId="5697E518" w14:textId="77777777" w:rsidR="0041258C" w:rsidRDefault="0041258C" w:rsidP="0041258C">
      <w:pPr>
        <w:rPr>
          <w:rFonts w:ascii="Verdana" w:hAnsi="Verdana"/>
          <w:sz w:val="22"/>
        </w:rPr>
      </w:pPr>
    </w:p>
    <w:p w14:paraId="1C3CB1CC" w14:textId="77777777" w:rsidR="0041258C" w:rsidRPr="00CB0CA4" w:rsidRDefault="0041258C" w:rsidP="0041258C">
      <w:pPr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5702E65" wp14:editId="4BB0CD94">
                <wp:simplePos x="0" y="0"/>
                <wp:positionH relativeFrom="margin">
                  <wp:align>center</wp:align>
                </wp:positionH>
                <wp:positionV relativeFrom="paragraph">
                  <wp:posOffset>86360</wp:posOffset>
                </wp:positionV>
                <wp:extent cx="6978650" cy="125095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650" cy="12509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A3F41" id="Rectangle 4" o:spid="_x0000_s1026" style="position:absolute;margin-left:0;margin-top:6.8pt;width:549.5pt;height:98.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" fillcolor="#ffe599 [1303]" strokecolor="#1f4d78 [1604]" strokeweight="1pt">
                <w10:wrap anchorx="margin"/>
              </v:rect>
            </w:pict>
          </mc:Fallback>
        </mc:AlternateContent>
      </w:r>
    </w:p>
    <w:p w14:paraId="5F7D9E0C" w14:textId="77777777" w:rsidR="0041258C" w:rsidRPr="00CB0CA4" w:rsidRDefault="0041258C" w:rsidP="0041258C">
      <w:pPr>
        <w:rPr>
          <w:rFonts w:ascii="Verdana" w:hAnsi="Verdana"/>
          <w:b/>
          <w:sz w:val="22"/>
        </w:rPr>
      </w:pPr>
      <w:r w:rsidRPr="00CB0CA4">
        <w:rPr>
          <w:rFonts w:ascii="Verdana" w:hAnsi="Verdana"/>
          <w:b/>
          <w:sz w:val="22"/>
        </w:rPr>
        <w:t>Links</w:t>
      </w:r>
    </w:p>
    <w:p w14:paraId="71252260" w14:textId="5ED589F7" w:rsidR="0041258C" w:rsidRPr="00CB0CA4" w:rsidRDefault="0041258C" w:rsidP="0041258C">
      <w:pPr>
        <w:pStyle w:val="ListParagraph"/>
        <w:numPr>
          <w:ilvl w:val="0"/>
          <w:numId w:val="4"/>
        </w:numPr>
        <w:rPr>
          <w:rFonts w:ascii="Verdana" w:hAnsi="Verdana"/>
          <w:sz w:val="22"/>
        </w:rPr>
      </w:pPr>
      <w:r w:rsidRPr="00CB0CA4">
        <w:rPr>
          <w:rFonts w:ascii="Verdana" w:hAnsi="Verdana"/>
          <w:sz w:val="22"/>
        </w:rPr>
        <w:t>Links are easy to recognize and underlined</w:t>
      </w:r>
      <w:r w:rsidR="009D0E13">
        <w:rPr>
          <w:rFonts w:ascii="Verdana" w:hAnsi="Verdana"/>
          <w:sz w:val="22"/>
        </w:rPr>
        <w:t>.</w:t>
      </w:r>
    </w:p>
    <w:p w14:paraId="38A4ABEB" w14:textId="411AB740" w:rsidR="0041258C" w:rsidRPr="00CB0CA4" w:rsidRDefault="0041258C" w:rsidP="0041258C">
      <w:pPr>
        <w:pStyle w:val="ListParagraph"/>
        <w:numPr>
          <w:ilvl w:val="0"/>
          <w:numId w:val="4"/>
        </w:numPr>
        <w:rPr>
          <w:rFonts w:ascii="Verdana" w:hAnsi="Verdana"/>
          <w:sz w:val="22"/>
        </w:rPr>
      </w:pPr>
      <w:r w:rsidRPr="00CB0CA4">
        <w:rPr>
          <w:rFonts w:ascii="Verdana" w:hAnsi="Verdana"/>
          <w:sz w:val="22"/>
        </w:rPr>
        <w:t>The link text accurately describes where the link will take the reader</w:t>
      </w:r>
      <w:r w:rsidR="009D0E13">
        <w:rPr>
          <w:rFonts w:ascii="Verdana" w:hAnsi="Verdana"/>
          <w:sz w:val="22"/>
        </w:rPr>
        <w:t>.</w:t>
      </w:r>
    </w:p>
    <w:p w14:paraId="206437B5" w14:textId="38F4E905" w:rsidR="0041258C" w:rsidRPr="00CB0CA4" w:rsidRDefault="0041258C" w:rsidP="0041258C">
      <w:pPr>
        <w:pStyle w:val="ListParagraph"/>
        <w:numPr>
          <w:ilvl w:val="0"/>
          <w:numId w:val="4"/>
        </w:numPr>
        <w:rPr>
          <w:rFonts w:ascii="Verdana" w:hAnsi="Verdana"/>
          <w:sz w:val="22"/>
        </w:rPr>
      </w:pPr>
      <w:r w:rsidRPr="00CB0CA4">
        <w:rPr>
          <w:rFonts w:ascii="Verdana" w:hAnsi="Verdana"/>
          <w:sz w:val="22"/>
        </w:rPr>
        <w:t>All link text is unique unless the links are leading reader to the same page</w:t>
      </w:r>
      <w:r w:rsidR="009D0E13">
        <w:rPr>
          <w:rFonts w:ascii="Verdana" w:hAnsi="Verdana"/>
          <w:sz w:val="22"/>
        </w:rPr>
        <w:t>.</w:t>
      </w:r>
    </w:p>
    <w:p w14:paraId="3FB9CC5B" w14:textId="2CB4BA78" w:rsidR="0041258C" w:rsidRPr="00CB0CA4" w:rsidRDefault="0041258C" w:rsidP="0041258C">
      <w:pPr>
        <w:pStyle w:val="ListParagraph"/>
        <w:numPr>
          <w:ilvl w:val="0"/>
          <w:numId w:val="4"/>
        </w:numPr>
        <w:rPr>
          <w:rFonts w:ascii="Verdana" w:hAnsi="Verdana"/>
          <w:sz w:val="22"/>
        </w:rPr>
      </w:pPr>
      <w:r w:rsidRPr="00CB0CA4">
        <w:rPr>
          <w:rFonts w:ascii="Verdana" w:hAnsi="Verdana"/>
          <w:sz w:val="22"/>
        </w:rPr>
        <w:t>Vague link phrases such as “click here”</w:t>
      </w:r>
      <w:r w:rsidR="00B46043">
        <w:rPr>
          <w:rFonts w:ascii="Verdana" w:hAnsi="Verdana"/>
          <w:sz w:val="22"/>
        </w:rPr>
        <w:t xml:space="preserve"> or</w:t>
      </w:r>
      <w:r w:rsidR="007B44EF">
        <w:rPr>
          <w:rFonts w:ascii="Verdana" w:hAnsi="Verdana"/>
          <w:sz w:val="22"/>
        </w:rPr>
        <w:t xml:space="preserve"> </w:t>
      </w:r>
      <w:r w:rsidR="007B44EF" w:rsidRPr="00CB0CA4">
        <w:rPr>
          <w:rFonts w:ascii="Verdana" w:hAnsi="Verdana"/>
          <w:sz w:val="22"/>
        </w:rPr>
        <w:t>“</w:t>
      </w:r>
      <w:r w:rsidR="00B46043">
        <w:rPr>
          <w:rFonts w:ascii="Verdana" w:hAnsi="Verdana"/>
          <w:sz w:val="22"/>
        </w:rPr>
        <w:t>more</w:t>
      </w:r>
      <w:r w:rsidRPr="00CB0CA4">
        <w:rPr>
          <w:rFonts w:ascii="Verdana" w:hAnsi="Verdana"/>
          <w:sz w:val="22"/>
        </w:rPr>
        <w:t>” or “continue” are NOT used</w:t>
      </w:r>
      <w:r w:rsidR="009D0E13">
        <w:rPr>
          <w:rFonts w:ascii="Verdana" w:hAnsi="Verdana"/>
          <w:sz w:val="22"/>
        </w:rPr>
        <w:t>.</w:t>
      </w:r>
    </w:p>
    <w:p w14:paraId="55E1A256" w14:textId="769B0E76" w:rsidR="0041258C" w:rsidRDefault="0041258C" w:rsidP="0041258C">
      <w:pPr>
        <w:pStyle w:val="ListParagraph"/>
        <w:numPr>
          <w:ilvl w:val="0"/>
          <w:numId w:val="4"/>
        </w:numPr>
        <w:rPr>
          <w:rFonts w:ascii="Verdana" w:hAnsi="Verdana"/>
          <w:sz w:val="22"/>
        </w:rPr>
      </w:pPr>
      <w:r w:rsidRPr="00CB0CA4">
        <w:rPr>
          <w:rFonts w:ascii="Verdana" w:hAnsi="Verdana"/>
          <w:sz w:val="22"/>
        </w:rPr>
        <w:t xml:space="preserve">Link focus indicator </w:t>
      </w:r>
      <w:r w:rsidR="00CA2137">
        <w:rPr>
          <w:rFonts w:ascii="Verdana" w:hAnsi="Verdana"/>
          <w:sz w:val="22"/>
        </w:rPr>
        <w:t xml:space="preserve">for keyboard users </w:t>
      </w:r>
      <w:r w:rsidRPr="00CB0CA4">
        <w:rPr>
          <w:rFonts w:ascii="Verdana" w:hAnsi="Verdana"/>
          <w:sz w:val="22"/>
        </w:rPr>
        <w:t xml:space="preserve">are easy to identify </w:t>
      </w:r>
      <w:r w:rsidR="00CA2137">
        <w:rPr>
          <w:rFonts w:ascii="Verdana" w:hAnsi="Verdana"/>
          <w:sz w:val="22"/>
        </w:rPr>
        <w:t xml:space="preserve">visually </w:t>
      </w:r>
      <w:r w:rsidRPr="00CB0CA4">
        <w:rPr>
          <w:rFonts w:ascii="Verdana" w:hAnsi="Verdana"/>
          <w:sz w:val="22"/>
        </w:rPr>
        <w:t>(lines or buttons)</w:t>
      </w:r>
      <w:r w:rsidR="009D0E13">
        <w:rPr>
          <w:rFonts w:ascii="Verdana" w:hAnsi="Verdana"/>
          <w:sz w:val="22"/>
        </w:rPr>
        <w:t>.</w:t>
      </w:r>
    </w:p>
    <w:p w14:paraId="4C1DB0EE" w14:textId="77777777" w:rsidR="0041258C" w:rsidRPr="00CB0CA4" w:rsidRDefault="0041258C" w:rsidP="0041258C">
      <w:pPr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CB8E64" wp14:editId="14227430">
                <wp:simplePos x="0" y="0"/>
                <wp:positionH relativeFrom="margin">
                  <wp:align>center</wp:align>
                </wp:positionH>
                <wp:positionV relativeFrom="paragraph">
                  <wp:posOffset>178435</wp:posOffset>
                </wp:positionV>
                <wp:extent cx="6978650" cy="1428750"/>
                <wp:effectExtent l="0" t="0" r="127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650" cy="1428750"/>
                        </a:xfrm>
                        <a:prstGeom prst="rect">
                          <a:avLst/>
                        </a:prstGeom>
                        <a:solidFill>
                          <a:srgbClr val="CDEFD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1A7DB" id="Rectangle 5" o:spid="_x0000_s1026" style="position:absolute;margin-left:0;margin-top:14.05pt;width:549.5pt;height:112.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" fillcolor="#cdefd7" strokecolor="#1f4d78 [1604]" strokeweight="1pt">
                <w10:wrap anchorx="margin"/>
              </v:rect>
            </w:pict>
          </mc:Fallback>
        </mc:AlternateContent>
      </w:r>
    </w:p>
    <w:p w14:paraId="2A1985AF" w14:textId="77777777" w:rsidR="0041258C" w:rsidRPr="00CB0CA4" w:rsidRDefault="0041258C" w:rsidP="0041258C">
      <w:pPr>
        <w:rPr>
          <w:rFonts w:ascii="Verdana" w:hAnsi="Verdana"/>
          <w:b/>
          <w:sz w:val="22"/>
        </w:rPr>
      </w:pPr>
      <w:r w:rsidRPr="00CB0CA4">
        <w:rPr>
          <w:rFonts w:ascii="Verdana" w:hAnsi="Verdana"/>
          <w:b/>
          <w:sz w:val="22"/>
        </w:rPr>
        <w:t>Images</w:t>
      </w:r>
    </w:p>
    <w:p w14:paraId="302A61A4" w14:textId="6F23F7BC" w:rsidR="0041258C" w:rsidRPr="00CB0CA4" w:rsidRDefault="0041258C" w:rsidP="0041258C">
      <w:pPr>
        <w:pStyle w:val="ListParagraph"/>
        <w:numPr>
          <w:ilvl w:val="0"/>
          <w:numId w:val="5"/>
        </w:numPr>
        <w:rPr>
          <w:rFonts w:ascii="Verdana" w:hAnsi="Verdana"/>
          <w:sz w:val="22"/>
        </w:rPr>
      </w:pPr>
      <w:r w:rsidRPr="00CB0CA4">
        <w:rPr>
          <w:rFonts w:ascii="Verdana" w:hAnsi="Verdana"/>
          <w:sz w:val="22"/>
        </w:rPr>
        <w:t>Images that convey information have alternative text (alt text) or are described in a text based or audio version</w:t>
      </w:r>
      <w:r w:rsidR="009D0E13">
        <w:rPr>
          <w:rFonts w:ascii="Verdana" w:hAnsi="Verdana"/>
          <w:sz w:val="22"/>
        </w:rPr>
        <w:t>.</w:t>
      </w:r>
    </w:p>
    <w:p w14:paraId="64F0ACF6" w14:textId="787A3237" w:rsidR="0041258C" w:rsidRPr="00CB0CA4" w:rsidRDefault="0041258C" w:rsidP="0041258C">
      <w:pPr>
        <w:pStyle w:val="ListParagraph"/>
        <w:numPr>
          <w:ilvl w:val="0"/>
          <w:numId w:val="5"/>
        </w:numPr>
        <w:rPr>
          <w:rFonts w:ascii="Verdana" w:hAnsi="Verdana"/>
          <w:sz w:val="22"/>
        </w:rPr>
      </w:pPr>
      <w:r w:rsidRPr="00CB0CA4">
        <w:rPr>
          <w:rFonts w:ascii="Verdana" w:hAnsi="Verdana"/>
          <w:sz w:val="22"/>
        </w:rPr>
        <w:t>The Alt Text is brief and accurately describes the intent of the images</w:t>
      </w:r>
      <w:r w:rsidR="007B44EF">
        <w:rPr>
          <w:rFonts w:ascii="Verdana" w:hAnsi="Verdana"/>
          <w:sz w:val="22"/>
        </w:rPr>
        <w:t>.</w:t>
      </w:r>
    </w:p>
    <w:p w14:paraId="00285826" w14:textId="43D317C9" w:rsidR="0041258C" w:rsidRPr="00CB0CA4" w:rsidRDefault="0041258C" w:rsidP="0041258C">
      <w:pPr>
        <w:pStyle w:val="ListParagraph"/>
        <w:numPr>
          <w:ilvl w:val="0"/>
          <w:numId w:val="5"/>
        </w:numPr>
        <w:rPr>
          <w:rFonts w:ascii="Verdana" w:hAnsi="Verdana"/>
          <w:sz w:val="22"/>
        </w:rPr>
      </w:pPr>
      <w:r w:rsidRPr="00CB0CA4">
        <w:rPr>
          <w:rFonts w:ascii="Verdana" w:hAnsi="Verdana"/>
          <w:sz w:val="22"/>
        </w:rPr>
        <w:t xml:space="preserve">Alt Text is not repetitive </w:t>
      </w:r>
      <w:r w:rsidR="00BC07A6">
        <w:rPr>
          <w:rFonts w:ascii="Verdana" w:hAnsi="Verdana"/>
          <w:sz w:val="22"/>
        </w:rPr>
        <w:t>and does not use</w:t>
      </w:r>
      <w:r w:rsidRPr="00CB0CA4">
        <w:rPr>
          <w:rFonts w:ascii="Verdana" w:hAnsi="Verdana"/>
          <w:sz w:val="22"/>
        </w:rPr>
        <w:t xml:space="preserve"> phrases </w:t>
      </w:r>
      <w:r w:rsidR="00843656">
        <w:rPr>
          <w:rFonts w:ascii="Verdana" w:hAnsi="Verdana"/>
          <w:sz w:val="22"/>
        </w:rPr>
        <w:t>such as</w:t>
      </w:r>
      <w:r w:rsidRPr="00CB0CA4">
        <w:rPr>
          <w:rFonts w:ascii="Verdana" w:hAnsi="Verdana"/>
          <w:sz w:val="22"/>
        </w:rPr>
        <w:t xml:space="preserve"> “image of” or “graphic of”</w:t>
      </w:r>
      <w:r w:rsidR="002F4067">
        <w:rPr>
          <w:rFonts w:ascii="Verdana" w:hAnsi="Verdana"/>
          <w:sz w:val="22"/>
        </w:rPr>
        <w:t>.</w:t>
      </w:r>
    </w:p>
    <w:p w14:paraId="26CA6A2C" w14:textId="7AA836F1" w:rsidR="0041258C" w:rsidRDefault="0041258C" w:rsidP="0041258C">
      <w:pPr>
        <w:pStyle w:val="ListParagraph"/>
        <w:numPr>
          <w:ilvl w:val="0"/>
          <w:numId w:val="5"/>
        </w:numPr>
        <w:rPr>
          <w:rFonts w:ascii="Verdana" w:hAnsi="Verdana"/>
          <w:sz w:val="22"/>
        </w:rPr>
      </w:pPr>
      <w:r w:rsidRPr="00CB0CA4">
        <w:rPr>
          <w:rFonts w:ascii="Verdana" w:hAnsi="Verdana"/>
          <w:sz w:val="22"/>
        </w:rPr>
        <w:t>If the poster is saved in an image format (</w:t>
      </w:r>
      <w:proofErr w:type="spellStart"/>
      <w:r w:rsidRPr="00CB0CA4">
        <w:rPr>
          <w:rFonts w:ascii="Verdana" w:hAnsi="Verdana"/>
          <w:sz w:val="22"/>
        </w:rPr>
        <w:t>png</w:t>
      </w:r>
      <w:proofErr w:type="spellEnd"/>
      <w:r w:rsidRPr="00CB0CA4">
        <w:rPr>
          <w:rFonts w:ascii="Verdana" w:hAnsi="Verdana"/>
          <w:sz w:val="22"/>
        </w:rPr>
        <w:t>, jp</w:t>
      </w:r>
      <w:r w:rsidR="009F19BC">
        <w:rPr>
          <w:rFonts w:ascii="Verdana" w:hAnsi="Verdana"/>
          <w:sz w:val="22"/>
        </w:rPr>
        <w:t>e</w:t>
      </w:r>
      <w:r w:rsidRPr="00CB0CA4">
        <w:rPr>
          <w:rFonts w:ascii="Verdana" w:hAnsi="Verdana"/>
          <w:sz w:val="22"/>
        </w:rPr>
        <w:t>g, e</w:t>
      </w:r>
      <w:proofErr w:type="spellStart"/>
      <w:r w:rsidRPr="00CB0CA4">
        <w:rPr>
          <w:rFonts w:ascii="Verdana" w:hAnsi="Verdana"/>
          <w:sz w:val="22"/>
        </w:rPr>
        <w:t>tc</w:t>
      </w:r>
      <w:proofErr w:type="spellEnd"/>
      <w:r w:rsidRPr="00CB0CA4">
        <w:rPr>
          <w:rFonts w:ascii="Verdana" w:hAnsi="Verdana"/>
          <w:sz w:val="22"/>
        </w:rPr>
        <w:t xml:space="preserve">), a transcript for the poster </w:t>
      </w:r>
      <w:r w:rsidR="00FD3F63">
        <w:rPr>
          <w:rFonts w:ascii="Verdana" w:hAnsi="Verdana"/>
          <w:sz w:val="22"/>
        </w:rPr>
        <w:t>is also</w:t>
      </w:r>
      <w:r w:rsidRPr="00CB0CA4">
        <w:rPr>
          <w:rFonts w:ascii="Verdana" w:hAnsi="Verdana"/>
          <w:sz w:val="22"/>
        </w:rPr>
        <w:t xml:space="preserve"> available via link or QR Code.</w:t>
      </w:r>
    </w:p>
    <w:p w14:paraId="3E57CE96" w14:textId="77777777" w:rsidR="0041258C" w:rsidRPr="00527A65" w:rsidRDefault="0041258C" w:rsidP="0041258C">
      <w:pPr>
        <w:ind w:left="360"/>
        <w:rPr>
          <w:rFonts w:ascii="Verdana" w:hAnsi="Verdana"/>
          <w:sz w:val="22"/>
        </w:rPr>
      </w:pPr>
    </w:p>
    <w:p w14:paraId="499D25FC" w14:textId="77777777" w:rsidR="0041258C" w:rsidRPr="00CB0CA4" w:rsidRDefault="0041258C" w:rsidP="0041258C">
      <w:pPr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8D01175" wp14:editId="313A7BF0">
                <wp:simplePos x="0" y="0"/>
                <wp:positionH relativeFrom="margin">
                  <wp:posOffset>-63500</wp:posOffset>
                </wp:positionH>
                <wp:positionV relativeFrom="paragraph">
                  <wp:posOffset>177800</wp:posOffset>
                </wp:positionV>
                <wp:extent cx="6978650" cy="1136650"/>
                <wp:effectExtent l="0" t="0" r="127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650" cy="1136650"/>
                        </a:xfrm>
                        <a:prstGeom prst="rect">
                          <a:avLst/>
                        </a:prstGeom>
                        <a:solidFill>
                          <a:srgbClr val="9393E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2A622" id="Rectangle 6" o:spid="_x0000_s1026" style="position:absolute;margin-left:-5pt;margin-top:14pt;width:549.5pt;height:89.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" fillcolor="#9393ed" strokecolor="#1f4d78 [1604]" strokeweight="1pt">
                <w10:wrap anchorx="margin"/>
              </v:rect>
            </w:pict>
          </mc:Fallback>
        </mc:AlternateContent>
      </w:r>
    </w:p>
    <w:p w14:paraId="2CC7180E" w14:textId="77777777" w:rsidR="0041258C" w:rsidRPr="00CB0CA4" w:rsidRDefault="0041258C" w:rsidP="0041258C">
      <w:pPr>
        <w:rPr>
          <w:rFonts w:ascii="Verdana" w:hAnsi="Verdana"/>
          <w:b/>
          <w:sz w:val="22"/>
        </w:rPr>
      </w:pPr>
      <w:r w:rsidRPr="00CB0CA4">
        <w:rPr>
          <w:rFonts w:ascii="Verdana" w:hAnsi="Verdana"/>
          <w:b/>
          <w:sz w:val="22"/>
        </w:rPr>
        <w:t>Mobile</w:t>
      </w:r>
    </w:p>
    <w:p w14:paraId="6CF28CF4" w14:textId="77777777" w:rsidR="0041258C" w:rsidRPr="00CB0CA4" w:rsidRDefault="0041258C" w:rsidP="0041258C">
      <w:pPr>
        <w:pStyle w:val="ListParagraph"/>
        <w:numPr>
          <w:ilvl w:val="0"/>
          <w:numId w:val="6"/>
        </w:numPr>
        <w:rPr>
          <w:rFonts w:ascii="Verdana" w:hAnsi="Verdana"/>
          <w:sz w:val="22"/>
        </w:rPr>
      </w:pPr>
      <w:r w:rsidRPr="00CB0CA4">
        <w:rPr>
          <w:rFonts w:ascii="Verdana" w:hAnsi="Verdana"/>
          <w:sz w:val="22"/>
        </w:rPr>
        <w:t>When the poster is zoomed in, the content resizes appropriately.</w:t>
      </w:r>
    </w:p>
    <w:p w14:paraId="30164B80" w14:textId="257117CA" w:rsidR="0041258C" w:rsidRPr="00CB0CA4" w:rsidRDefault="0041258C" w:rsidP="0041258C">
      <w:pPr>
        <w:pStyle w:val="ListParagraph"/>
        <w:numPr>
          <w:ilvl w:val="0"/>
          <w:numId w:val="6"/>
        </w:numPr>
        <w:rPr>
          <w:rFonts w:ascii="Verdana" w:hAnsi="Verdana"/>
          <w:sz w:val="22"/>
        </w:rPr>
      </w:pPr>
      <w:r w:rsidRPr="00CB0CA4">
        <w:rPr>
          <w:rFonts w:ascii="Verdana" w:hAnsi="Verdana"/>
          <w:sz w:val="22"/>
        </w:rPr>
        <w:t>The content does not overlap when the poster is zoomed in</w:t>
      </w:r>
      <w:r w:rsidR="00B41AC8">
        <w:rPr>
          <w:rFonts w:ascii="Verdana" w:hAnsi="Verdana"/>
          <w:sz w:val="22"/>
        </w:rPr>
        <w:t>.</w:t>
      </w:r>
    </w:p>
    <w:p w14:paraId="625B45D7" w14:textId="5E992E8D" w:rsidR="0041258C" w:rsidRPr="00CB0CA4" w:rsidRDefault="0041258C" w:rsidP="0041258C">
      <w:pPr>
        <w:pStyle w:val="ListParagraph"/>
        <w:numPr>
          <w:ilvl w:val="0"/>
          <w:numId w:val="6"/>
        </w:numPr>
        <w:rPr>
          <w:rFonts w:ascii="Verdana" w:hAnsi="Verdana"/>
          <w:sz w:val="22"/>
        </w:rPr>
      </w:pPr>
      <w:r w:rsidRPr="00CB0CA4">
        <w:rPr>
          <w:rFonts w:ascii="Verdana" w:hAnsi="Verdana"/>
          <w:sz w:val="22"/>
        </w:rPr>
        <w:t xml:space="preserve">All links </w:t>
      </w:r>
      <w:r w:rsidR="00B41AC8">
        <w:rPr>
          <w:rFonts w:ascii="Verdana" w:hAnsi="Verdana"/>
          <w:sz w:val="22"/>
        </w:rPr>
        <w:t>remain functional in</w:t>
      </w:r>
      <w:r w:rsidRPr="00CB0CA4">
        <w:rPr>
          <w:rFonts w:ascii="Verdana" w:hAnsi="Verdana"/>
          <w:sz w:val="22"/>
        </w:rPr>
        <w:t xml:space="preserve"> a mobile device</w:t>
      </w:r>
      <w:r w:rsidR="00B41AC8">
        <w:rPr>
          <w:rFonts w:ascii="Verdana" w:hAnsi="Verdana"/>
          <w:sz w:val="22"/>
        </w:rPr>
        <w:t>.</w:t>
      </w:r>
    </w:p>
    <w:p w14:paraId="629328DD" w14:textId="425652F3" w:rsidR="0041258C" w:rsidRDefault="0041258C" w:rsidP="0041258C">
      <w:pPr>
        <w:pStyle w:val="ListParagraph"/>
        <w:numPr>
          <w:ilvl w:val="0"/>
          <w:numId w:val="7"/>
        </w:numPr>
        <w:rPr>
          <w:rFonts w:ascii="Verdana" w:hAnsi="Verdana"/>
          <w:sz w:val="22"/>
        </w:rPr>
      </w:pPr>
      <w:r w:rsidRPr="00527A65">
        <w:rPr>
          <w:rFonts w:ascii="Verdana" w:hAnsi="Verdana"/>
          <w:sz w:val="22"/>
        </w:rPr>
        <w:t>Poster is readable using a mobile device screen reader (Voiceover for iOS and Talkback for Android)</w:t>
      </w:r>
      <w:r w:rsidR="00085583">
        <w:rPr>
          <w:rFonts w:ascii="Verdana" w:hAnsi="Verdana"/>
          <w:sz w:val="22"/>
        </w:rPr>
        <w:t>.</w:t>
      </w:r>
    </w:p>
    <w:p w14:paraId="4293855F" w14:textId="77777777" w:rsidR="0041258C" w:rsidRDefault="0041258C" w:rsidP="0041258C">
      <w:pPr>
        <w:ind w:left="360"/>
        <w:rPr>
          <w:rFonts w:ascii="Verdana" w:hAnsi="Verdana"/>
          <w:sz w:val="22"/>
        </w:rPr>
      </w:pPr>
    </w:p>
    <w:p w14:paraId="12FF9B93" w14:textId="0F61E81F" w:rsidR="00C428AE" w:rsidRDefault="0041258C" w:rsidP="001568E4">
      <w:pPr>
        <w:ind w:left="360"/>
      </w:pPr>
      <w:r>
        <w:rPr>
          <w:rFonts w:ascii="Verdana" w:hAnsi="Verdana"/>
          <w:sz w:val="22"/>
        </w:rPr>
        <w:t xml:space="preserve">Source: </w:t>
      </w:r>
      <w:hyperlink r:id="rId5" w:anchor="link" w:history="1">
        <w:r>
          <w:rPr>
            <w:rStyle w:val="Hyperlink"/>
          </w:rPr>
          <w:t>Accessible Infographics and Flye</w:t>
        </w:r>
        <w:r>
          <w:rPr>
            <w:rStyle w:val="Hyperlink"/>
          </w:rPr>
          <w:t>r</w:t>
        </w:r>
        <w:r>
          <w:rPr>
            <w:rStyle w:val="Hyperlink"/>
          </w:rPr>
          <w:t>s Checklist | California State University, Northridge (csun.edu)</w:t>
        </w:r>
      </w:hyperlink>
    </w:p>
    <w:sectPr w:rsidR="00C428AE" w:rsidSect="0041258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D7F4B"/>
    <w:multiLevelType w:val="hybridMultilevel"/>
    <w:tmpl w:val="6674F5E8"/>
    <w:lvl w:ilvl="0" w:tplc="C3A88E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B450B"/>
    <w:multiLevelType w:val="hybridMultilevel"/>
    <w:tmpl w:val="11728EB2"/>
    <w:lvl w:ilvl="0" w:tplc="C3A88E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5750"/>
    <w:multiLevelType w:val="hybridMultilevel"/>
    <w:tmpl w:val="C8808688"/>
    <w:lvl w:ilvl="0" w:tplc="C3A88E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E760D"/>
    <w:multiLevelType w:val="hybridMultilevel"/>
    <w:tmpl w:val="4CFA83DC"/>
    <w:lvl w:ilvl="0" w:tplc="C3A88E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90706"/>
    <w:multiLevelType w:val="hybridMultilevel"/>
    <w:tmpl w:val="28A2177A"/>
    <w:lvl w:ilvl="0" w:tplc="C3A88E1E">
      <w:start w:val="1"/>
      <w:numFmt w:val="bullet"/>
      <w:lvlText w:val="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F7239"/>
    <w:multiLevelType w:val="hybridMultilevel"/>
    <w:tmpl w:val="8B3AC2C4"/>
    <w:lvl w:ilvl="0" w:tplc="C3A88E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81EDF"/>
    <w:multiLevelType w:val="hybridMultilevel"/>
    <w:tmpl w:val="12D6F97E"/>
    <w:lvl w:ilvl="0" w:tplc="C3A88E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021874">
    <w:abstractNumId w:val="6"/>
  </w:num>
  <w:num w:numId="2" w16cid:durableId="1200320979">
    <w:abstractNumId w:val="1"/>
  </w:num>
  <w:num w:numId="3" w16cid:durableId="101266470">
    <w:abstractNumId w:val="4"/>
  </w:num>
  <w:num w:numId="4" w16cid:durableId="1022249346">
    <w:abstractNumId w:val="0"/>
  </w:num>
  <w:num w:numId="5" w16cid:durableId="414327558">
    <w:abstractNumId w:val="5"/>
  </w:num>
  <w:num w:numId="6" w16cid:durableId="1721051558">
    <w:abstractNumId w:val="2"/>
  </w:num>
  <w:num w:numId="7" w16cid:durableId="1108693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8C"/>
    <w:rsid w:val="00085583"/>
    <w:rsid w:val="001568E4"/>
    <w:rsid w:val="002E0885"/>
    <w:rsid w:val="002F4067"/>
    <w:rsid w:val="0041258C"/>
    <w:rsid w:val="005D411C"/>
    <w:rsid w:val="005F04E3"/>
    <w:rsid w:val="006945B1"/>
    <w:rsid w:val="007B44EF"/>
    <w:rsid w:val="00843656"/>
    <w:rsid w:val="009D0E13"/>
    <w:rsid w:val="009F19BC"/>
    <w:rsid w:val="00B41AC8"/>
    <w:rsid w:val="00B46043"/>
    <w:rsid w:val="00BC07A6"/>
    <w:rsid w:val="00C428AE"/>
    <w:rsid w:val="00CA2137"/>
    <w:rsid w:val="00CC34C3"/>
    <w:rsid w:val="00D528E3"/>
    <w:rsid w:val="00E20964"/>
    <w:rsid w:val="00FD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3B990"/>
  <w15:chartTrackingRefBased/>
  <w15:docId w15:val="{73D8F032-DC15-40A0-8E0F-AF951EE0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1C"/>
  </w:style>
  <w:style w:type="paragraph" w:styleId="Heading1">
    <w:name w:val="heading 1"/>
    <w:basedOn w:val="Normal"/>
    <w:next w:val="Normal"/>
    <w:link w:val="Heading1Char"/>
    <w:uiPriority w:val="9"/>
    <w:qFormat/>
    <w:rsid w:val="005D411C"/>
    <w:pPr>
      <w:keepNext/>
      <w:keepLines/>
      <w:spacing w:before="360" w:after="80"/>
      <w:outlineLvl w:val="0"/>
    </w:pPr>
    <w:rPr>
      <w:rFonts w:ascii="Verdana" w:eastAsiaTheme="majorEastAsia" w:hAnsi="Verdana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5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5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5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58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58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58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58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11C"/>
    <w:rPr>
      <w:rFonts w:ascii="Verdana" w:eastAsiaTheme="majorEastAsia" w:hAnsi="Verdana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58C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58C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58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5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5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5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58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5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58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5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5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58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5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58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58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1258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08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sun.edu/universal-design-center/accessible-infographics-and-flyers-checkli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Malley, Reny</dc:creator>
  <cp:keywords/>
  <dc:description/>
  <cp:lastModifiedBy>Malley, Reny</cp:lastModifiedBy>
  <cp:revision>20</cp:revision>
  <dcterms:created xsi:type="dcterms:W3CDTF">2024-07-31T20:06:00Z</dcterms:created>
  <dcterms:modified xsi:type="dcterms:W3CDTF">2024-09-06T14:09:00Z</dcterms:modified>
</cp:coreProperties>
</file>