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7B" w:rsidRPr="00313AF0" w:rsidRDefault="00FE437B" w:rsidP="00AE0783">
      <w:pPr>
        <w:spacing w:after="120"/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 w:rsidRPr="00313AF0">
        <w:rPr>
          <w:b/>
          <w:sz w:val="36"/>
          <w:szCs w:val="36"/>
        </w:rPr>
        <w:t>Writing Centre</w:t>
      </w:r>
    </w:p>
    <w:p w:rsidR="00497501" w:rsidRPr="00313AF0" w:rsidRDefault="00497501" w:rsidP="00313AF0">
      <w:pPr>
        <w:spacing w:before="120" w:after="120"/>
        <w:contextualSpacing/>
        <w:jc w:val="center"/>
        <w:rPr>
          <w:b/>
          <w:sz w:val="32"/>
          <w:szCs w:val="32"/>
        </w:rPr>
      </w:pPr>
      <w:r w:rsidRPr="00313AF0">
        <w:rPr>
          <w:b/>
          <w:sz w:val="32"/>
          <w:szCs w:val="32"/>
        </w:rPr>
        <w:t>AVOIDING COMMON ERRORS IN LOGIC AND REASONING</w:t>
      </w:r>
    </w:p>
    <w:p w:rsidR="00497501" w:rsidRPr="006E7CC4" w:rsidRDefault="00497501" w:rsidP="00313AF0">
      <w:pPr>
        <w:rPr>
          <w:sz w:val="20"/>
        </w:rPr>
      </w:pPr>
    </w:p>
    <w:p w:rsidR="00497501" w:rsidRPr="00C454BA" w:rsidRDefault="00497501" w:rsidP="00AE0783">
      <w:pPr>
        <w:spacing w:after="120"/>
        <w:rPr>
          <w:rFonts w:cs="TimesNewRoman"/>
          <w:szCs w:val="24"/>
        </w:rPr>
      </w:pPr>
      <w:r w:rsidRPr="00C454BA">
        <w:rPr>
          <w:rFonts w:cs="TimesNewRoman"/>
          <w:szCs w:val="24"/>
        </w:rPr>
        <w:t xml:space="preserve">The goal of writers is to present original ideas and convince readers that these ideas are valid by </w:t>
      </w:r>
      <w:r w:rsidR="00213CF5" w:rsidRPr="00C454BA">
        <w:rPr>
          <w:rFonts w:cs="TimesNewRoman"/>
          <w:szCs w:val="24"/>
        </w:rPr>
        <w:t xml:space="preserve">presenting </w:t>
      </w:r>
      <w:r w:rsidRPr="00C454BA">
        <w:rPr>
          <w:rFonts w:cs="TimesNewRoman"/>
          <w:szCs w:val="24"/>
        </w:rPr>
        <w:t>well-reasoned and organized arguments.</w:t>
      </w:r>
    </w:p>
    <w:p w:rsidR="00497501" w:rsidRPr="00C454BA" w:rsidRDefault="00497501" w:rsidP="00AE0783">
      <w:pPr>
        <w:spacing w:after="120"/>
        <w:rPr>
          <w:rFonts w:cs="TimesNewRoman"/>
          <w:szCs w:val="24"/>
        </w:rPr>
      </w:pPr>
      <w:r w:rsidRPr="00C454BA">
        <w:rPr>
          <w:rFonts w:cs="TimesNewRoman"/>
          <w:szCs w:val="24"/>
        </w:rPr>
        <w:t xml:space="preserve">In order to convince a reader successfully, </w:t>
      </w:r>
      <w:r w:rsidR="00213CF5" w:rsidRPr="00C454BA">
        <w:rPr>
          <w:rFonts w:cs="TimesNewRoman"/>
          <w:szCs w:val="24"/>
        </w:rPr>
        <w:t>you</w:t>
      </w:r>
      <w:r w:rsidRPr="00C454BA">
        <w:rPr>
          <w:rFonts w:cs="TimesNewRoman"/>
          <w:szCs w:val="24"/>
        </w:rPr>
        <w:t xml:space="preserve"> must clearly present </w:t>
      </w:r>
      <w:r w:rsidR="00213CF5" w:rsidRPr="00C454BA">
        <w:rPr>
          <w:rFonts w:cs="TimesNewRoman"/>
          <w:szCs w:val="24"/>
        </w:rPr>
        <w:t>your</w:t>
      </w:r>
      <w:r w:rsidR="00D24C99" w:rsidRPr="00C454BA">
        <w:rPr>
          <w:rFonts w:cs="TimesNewRoman"/>
          <w:szCs w:val="24"/>
        </w:rPr>
        <w:t xml:space="preserve"> </w:t>
      </w:r>
      <w:r w:rsidRPr="00C454BA">
        <w:rPr>
          <w:rFonts w:cs="TimesNewRoman,Italic"/>
          <w:b/>
          <w:iCs/>
          <w:szCs w:val="24"/>
        </w:rPr>
        <w:t>thesis</w:t>
      </w:r>
      <w:r w:rsidRPr="00C454BA">
        <w:rPr>
          <w:rFonts w:cs="TimesNewRoman"/>
          <w:szCs w:val="24"/>
        </w:rPr>
        <w:t xml:space="preserve">—the main idea that </w:t>
      </w:r>
      <w:r w:rsidR="00213CF5" w:rsidRPr="00C454BA">
        <w:rPr>
          <w:rFonts w:cs="TimesNewRoman"/>
          <w:szCs w:val="24"/>
        </w:rPr>
        <w:t>you</w:t>
      </w:r>
      <w:r w:rsidRPr="00C454BA">
        <w:rPr>
          <w:rFonts w:cs="TimesNewRoman"/>
          <w:szCs w:val="24"/>
        </w:rPr>
        <w:t xml:space="preserve"> want to explore or defend</w:t>
      </w:r>
      <w:r w:rsidR="00213CF5" w:rsidRPr="00C454BA">
        <w:rPr>
          <w:rFonts w:cs="TimesNewRoman"/>
          <w:szCs w:val="24"/>
        </w:rPr>
        <w:t>.  E</w:t>
      </w:r>
      <w:r w:rsidRPr="00C454BA">
        <w:rPr>
          <w:rFonts w:cs="TimesNewRoman"/>
          <w:szCs w:val="24"/>
        </w:rPr>
        <w:t xml:space="preserve">xplain </w:t>
      </w:r>
      <w:r w:rsidR="0030396C" w:rsidRPr="00C454BA">
        <w:rPr>
          <w:rFonts w:cs="TimesNewRoman"/>
          <w:szCs w:val="24"/>
        </w:rPr>
        <w:t>your</w:t>
      </w:r>
      <w:r w:rsidRPr="00C454BA">
        <w:rPr>
          <w:rFonts w:cs="TimesNewRoman"/>
          <w:szCs w:val="24"/>
        </w:rPr>
        <w:t xml:space="preserve"> </w:t>
      </w:r>
      <w:r w:rsidRPr="00C454BA">
        <w:rPr>
          <w:rFonts w:cs="TimesNewRoman,Italic"/>
          <w:b/>
          <w:iCs/>
          <w:szCs w:val="24"/>
        </w:rPr>
        <w:t>premises</w:t>
      </w:r>
      <w:r w:rsidRPr="00C454BA">
        <w:rPr>
          <w:rFonts w:cs="TimesNewRoman"/>
          <w:szCs w:val="24"/>
        </w:rPr>
        <w:t xml:space="preserve">—the reasons why </w:t>
      </w:r>
      <w:r w:rsidR="00213CF5" w:rsidRPr="00C454BA">
        <w:rPr>
          <w:rFonts w:cs="TimesNewRoman"/>
          <w:szCs w:val="24"/>
        </w:rPr>
        <w:t>you</w:t>
      </w:r>
      <w:r w:rsidRPr="00C454BA">
        <w:rPr>
          <w:rFonts w:cs="TimesNewRoman"/>
          <w:szCs w:val="24"/>
        </w:rPr>
        <w:t xml:space="preserve"> bel</w:t>
      </w:r>
      <w:r w:rsidR="00213CF5" w:rsidRPr="00C454BA">
        <w:rPr>
          <w:rFonts w:cs="TimesNewRoman"/>
          <w:szCs w:val="24"/>
        </w:rPr>
        <w:t>ieve the main statement is true</w:t>
      </w:r>
      <w:r w:rsidRPr="00C454BA">
        <w:rPr>
          <w:rFonts w:cs="TimesNewRoman"/>
          <w:szCs w:val="24"/>
        </w:rPr>
        <w:t xml:space="preserve">, and provide relevant </w:t>
      </w:r>
      <w:r w:rsidRPr="00C454BA">
        <w:rPr>
          <w:rFonts w:cs="TimesNewRoman,Italic"/>
          <w:b/>
          <w:iCs/>
          <w:szCs w:val="24"/>
        </w:rPr>
        <w:t>evidence</w:t>
      </w:r>
      <w:r w:rsidRPr="00C454BA">
        <w:rPr>
          <w:rFonts w:cs="TimesNewRoman,Italic"/>
          <w:i/>
          <w:iCs/>
          <w:szCs w:val="24"/>
        </w:rPr>
        <w:t xml:space="preserve"> </w:t>
      </w:r>
      <w:r w:rsidRPr="00C454BA">
        <w:rPr>
          <w:rFonts w:cs="TimesNewRoman"/>
          <w:szCs w:val="24"/>
        </w:rPr>
        <w:t xml:space="preserve">to demonstrate that each of </w:t>
      </w:r>
      <w:r w:rsidR="00213CF5" w:rsidRPr="00C454BA">
        <w:rPr>
          <w:rFonts w:cs="TimesNewRoman"/>
          <w:szCs w:val="24"/>
        </w:rPr>
        <w:t>your</w:t>
      </w:r>
      <w:r w:rsidRPr="00C454BA">
        <w:rPr>
          <w:rFonts w:cs="TimesNewRoman"/>
          <w:szCs w:val="24"/>
        </w:rPr>
        <w:t xml:space="preserve"> premises are reasonable. </w:t>
      </w:r>
    </w:p>
    <w:p w:rsidR="00497501" w:rsidRPr="00C454BA" w:rsidRDefault="00497501" w:rsidP="00AE0783">
      <w:pPr>
        <w:spacing w:after="120"/>
        <w:rPr>
          <w:rFonts w:cs="TimesNewRoman"/>
          <w:szCs w:val="24"/>
        </w:rPr>
      </w:pPr>
      <w:r w:rsidRPr="00C454BA">
        <w:rPr>
          <w:rFonts w:cs="TimesNewRoman"/>
          <w:szCs w:val="24"/>
        </w:rPr>
        <w:t xml:space="preserve">When you break down the parts of a paper into these 3 things: </w:t>
      </w:r>
      <w:r w:rsidRPr="00C454BA">
        <w:rPr>
          <w:rFonts w:cs="TimesNewRoman"/>
          <w:b/>
          <w:szCs w:val="24"/>
        </w:rPr>
        <w:t>thesis, premises</w:t>
      </w:r>
      <w:r w:rsidRPr="00C454BA">
        <w:rPr>
          <w:rFonts w:cs="TimesNewRoman"/>
          <w:szCs w:val="24"/>
        </w:rPr>
        <w:t xml:space="preserve">, and </w:t>
      </w:r>
      <w:r w:rsidRPr="00C454BA">
        <w:rPr>
          <w:rFonts w:cs="TimesNewRoman"/>
          <w:b/>
          <w:szCs w:val="24"/>
        </w:rPr>
        <w:t>evidence</w:t>
      </w:r>
      <w:r w:rsidRPr="00C454BA">
        <w:rPr>
          <w:rFonts w:cs="TimesNewRoman"/>
          <w:szCs w:val="24"/>
        </w:rPr>
        <w:t xml:space="preserve">, creating an argument sounds deceptively easy. In practice, however, it can be difficult to judge whether you have communicated a logical </w:t>
      </w:r>
      <w:r w:rsidR="00AE0783" w:rsidRPr="00C454BA">
        <w:rPr>
          <w:rFonts w:cs="TimesNewRoman"/>
          <w:szCs w:val="24"/>
        </w:rPr>
        <w:t>defense</w:t>
      </w:r>
      <w:r w:rsidRPr="00C454BA">
        <w:rPr>
          <w:rFonts w:cs="TimesNewRoman"/>
          <w:szCs w:val="24"/>
        </w:rPr>
        <w:t xml:space="preserve"> of your ideas. Once you have been working on an essay for a while, you can get so caught up in the details that it becomes impossible to see the argument as a whole or recognize gaps or errors in your reasoning.</w:t>
      </w:r>
    </w:p>
    <w:p w:rsidR="00497501" w:rsidRPr="00C454BA" w:rsidRDefault="00497501" w:rsidP="00AE0783">
      <w:pPr>
        <w:spacing w:after="120"/>
        <w:rPr>
          <w:rFonts w:cs="TimesNewRoman"/>
          <w:szCs w:val="24"/>
        </w:rPr>
      </w:pPr>
      <w:r w:rsidRPr="00C454BA">
        <w:rPr>
          <w:rFonts w:cs="TimesNewRoman"/>
          <w:szCs w:val="24"/>
        </w:rPr>
        <w:t>Here are some tips to avoid errors in logic and reasoning:</w:t>
      </w:r>
    </w:p>
    <w:p w:rsidR="00497501" w:rsidRPr="00C454BA" w:rsidRDefault="00497501" w:rsidP="00AE0783">
      <w:pPr>
        <w:pStyle w:val="ListParagraph"/>
        <w:numPr>
          <w:ilvl w:val="0"/>
          <w:numId w:val="2"/>
        </w:numPr>
        <w:rPr>
          <w:rFonts w:cs="TimesNewRoman"/>
          <w:color w:val="B30838"/>
          <w:szCs w:val="24"/>
        </w:rPr>
      </w:pPr>
      <w:r w:rsidRPr="00C454BA">
        <w:rPr>
          <w:rFonts w:cs="TimesNewRoman"/>
          <w:szCs w:val="24"/>
        </w:rPr>
        <w:t xml:space="preserve">Student writers frequently weaken their arguments when they rely on </w:t>
      </w:r>
      <w:r w:rsidRPr="00C454BA">
        <w:rPr>
          <w:b/>
          <w:szCs w:val="24"/>
        </w:rPr>
        <w:t>unstated or invalid assumptions</w:t>
      </w:r>
      <w:r w:rsidRPr="00C454BA">
        <w:rPr>
          <w:szCs w:val="24"/>
        </w:rPr>
        <w:t xml:space="preserve">. </w:t>
      </w:r>
      <w:r w:rsidRPr="00C454BA">
        <w:rPr>
          <w:rFonts w:cs="TimesNewRoman"/>
          <w:szCs w:val="24"/>
        </w:rPr>
        <w:t>An assumption is a statement or idea that you accept as true without proof or demonstration.</w:t>
      </w:r>
      <w:r w:rsidR="00213CF5" w:rsidRPr="00C454BA">
        <w:rPr>
          <w:rFonts w:cs="TimesNewRoman"/>
          <w:szCs w:val="24"/>
        </w:rPr>
        <w:t xml:space="preserve">  </w:t>
      </w:r>
      <w:r w:rsidR="00213CF5" w:rsidRPr="00C454BA">
        <w:rPr>
          <w:rFonts w:cs="TimesNewRoman"/>
          <w:b/>
          <w:color w:val="B30838"/>
          <w:szCs w:val="24"/>
        </w:rPr>
        <w:t>Therefore, provide proof for all arguments.</w:t>
      </w:r>
    </w:p>
    <w:p w:rsidR="00497501" w:rsidRPr="00C454BA" w:rsidRDefault="00497501" w:rsidP="00313AF0">
      <w:pPr>
        <w:rPr>
          <w:rFonts w:cs="TimesNewRoman"/>
          <w:szCs w:val="24"/>
        </w:rPr>
      </w:pPr>
    </w:p>
    <w:p w:rsidR="00497501" w:rsidRPr="00C454BA" w:rsidRDefault="00497501" w:rsidP="00AE0783">
      <w:pPr>
        <w:pStyle w:val="ListParagraph"/>
        <w:numPr>
          <w:ilvl w:val="0"/>
          <w:numId w:val="2"/>
        </w:numPr>
        <w:rPr>
          <w:rFonts w:cs="TimesNewRoman"/>
          <w:szCs w:val="24"/>
        </w:rPr>
      </w:pPr>
      <w:r w:rsidRPr="00C454BA">
        <w:rPr>
          <w:rFonts w:cs="TimesNewRoman"/>
          <w:szCs w:val="24"/>
        </w:rPr>
        <w:t xml:space="preserve">Among these assumptions, stated and unstated, are those that are based on personal </w:t>
      </w:r>
      <w:r w:rsidRPr="00C454BA">
        <w:rPr>
          <w:b/>
          <w:szCs w:val="24"/>
        </w:rPr>
        <w:t>prejudices or stereotypes</w:t>
      </w:r>
      <w:r w:rsidRPr="00C454BA">
        <w:rPr>
          <w:szCs w:val="24"/>
        </w:rPr>
        <w:t xml:space="preserve">. </w:t>
      </w:r>
      <w:r w:rsidRPr="00C454BA">
        <w:rPr>
          <w:b/>
          <w:color w:val="B30838"/>
          <w:szCs w:val="24"/>
        </w:rPr>
        <w:t>Avoid prejudices and stereotypes, no matter how popular or true you may think they are</w:t>
      </w:r>
      <w:r w:rsidRPr="00C454BA">
        <w:rPr>
          <w:i/>
          <w:color w:val="B30838"/>
          <w:szCs w:val="24"/>
        </w:rPr>
        <w:t>.</w:t>
      </w:r>
      <w:r w:rsidRPr="00C454BA">
        <w:rPr>
          <w:i/>
          <w:szCs w:val="24"/>
        </w:rPr>
        <w:t xml:space="preserve"> </w:t>
      </w:r>
    </w:p>
    <w:p w:rsidR="00497501" w:rsidRPr="00C454BA" w:rsidRDefault="00497501" w:rsidP="00313AF0">
      <w:pPr>
        <w:rPr>
          <w:rFonts w:cs="TimesNewRoman"/>
          <w:szCs w:val="24"/>
        </w:rPr>
      </w:pPr>
    </w:p>
    <w:p w:rsidR="00497501" w:rsidRPr="00C454BA" w:rsidRDefault="00497501" w:rsidP="00AE0783">
      <w:pPr>
        <w:pStyle w:val="ListParagraph"/>
        <w:numPr>
          <w:ilvl w:val="0"/>
          <w:numId w:val="2"/>
        </w:numPr>
        <w:rPr>
          <w:rFonts w:cs="TimesNewRoman"/>
          <w:szCs w:val="24"/>
        </w:rPr>
      </w:pPr>
      <w:r w:rsidRPr="00C454BA">
        <w:rPr>
          <w:rFonts w:cs="TimesNewRoman"/>
          <w:szCs w:val="24"/>
        </w:rPr>
        <w:t>An error in reasoning</w:t>
      </w:r>
      <w:r w:rsidR="00213CF5" w:rsidRPr="00C454BA">
        <w:rPr>
          <w:rFonts w:cs="TimesNewRoman"/>
          <w:szCs w:val="24"/>
        </w:rPr>
        <w:t>,</w:t>
      </w:r>
      <w:r w:rsidRPr="00C454BA">
        <w:rPr>
          <w:rFonts w:cs="TimesNewRoman"/>
          <w:szCs w:val="24"/>
        </w:rPr>
        <w:t xml:space="preserve"> similar to making an unstated or invalid assumption occurs when a writer employs an </w:t>
      </w:r>
      <w:r w:rsidRPr="00C454BA">
        <w:rPr>
          <w:b/>
          <w:szCs w:val="24"/>
        </w:rPr>
        <w:t xml:space="preserve">unsupported assertion </w:t>
      </w:r>
      <w:r w:rsidRPr="00C454BA">
        <w:rPr>
          <w:rFonts w:cs="TimesNewRoman"/>
          <w:szCs w:val="24"/>
        </w:rPr>
        <w:t>to support their idea. An assertion is a declaration stated positively, but with no support or proof.</w:t>
      </w:r>
    </w:p>
    <w:p w:rsidR="00497501" w:rsidRPr="00C454BA" w:rsidRDefault="00497501" w:rsidP="00313AF0">
      <w:pPr>
        <w:rPr>
          <w:rFonts w:cs="TimesNewRoman"/>
          <w:szCs w:val="24"/>
        </w:rPr>
      </w:pPr>
    </w:p>
    <w:p w:rsidR="00497501" w:rsidRPr="00C454BA" w:rsidRDefault="00497501" w:rsidP="00AE0783">
      <w:pPr>
        <w:pStyle w:val="ListParagraph"/>
        <w:numPr>
          <w:ilvl w:val="0"/>
          <w:numId w:val="2"/>
        </w:numPr>
        <w:rPr>
          <w:szCs w:val="24"/>
        </w:rPr>
      </w:pPr>
      <w:r w:rsidRPr="00C454BA">
        <w:rPr>
          <w:rFonts w:cs="TimesNewRoman"/>
          <w:szCs w:val="24"/>
        </w:rPr>
        <w:t xml:space="preserve">Student writers can make similar errors when they </w:t>
      </w:r>
      <w:r w:rsidRPr="00C454BA">
        <w:rPr>
          <w:b/>
          <w:szCs w:val="24"/>
        </w:rPr>
        <w:t xml:space="preserve">suppress </w:t>
      </w:r>
      <w:r w:rsidRPr="00C454BA">
        <w:rPr>
          <w:rFonts w:cs="TimesNewRoman"/>
          <w:szCs w:val="24"/>
        </w:rPr>
        <w:t xml:space="preserve">or provide </w:t>
      </w:r>
      <w:r w:rsidRPr="00C454BA">
        <w:rPr>
          <w:b/>
          <w:szCs w:val="24"/>
        </w:rPr>
        <w:t>incomplete evidence</w:t>
      </w:r>
      <w:r w:rsidRPr="00C454BA">
        <w:rPr>
          <w:szCs w:val="24"/>
        </w:rPr>
        <w:t xml:space="preserve">. </w:t>
      </w:r>
      <w:r w:rsidRPr="00C454BA">
        <w:rPr>
          <w:b/>
          <w:color w:val="B30838"/>
          <w:szCs w:val="24"/>
        </w:rPr>
        <w:t>Always support ideas with thorough evidence.</w:t>
      </w:r>
    </w:p>
    <w:p w:rsidR="00497501" w:rsidRPr="00C454BA" w:rsidRDefault="00497501" w:rsidP="00313AF0">
      <w:pPr>
        <w:rPr>
          <w:rFonts w:cs="TimesNewRoman"/>
          <w:szCs w:val="24"/>
        </w:rPr>
      </w:pPr>
    </w:p>
    <w:p w:rsidR="00497501" w:rsidRPr="00C454BA" w:rsidRDefault="00497501" w:rsidP="00AE0783">
      <w:pPr>
        <w:pStyle w:val="ListParagraph"/>
        <w:numPr>
          <w:ilvl w:val="0"/>
          <w:numId w:val="2"/>
        </w:numPr>
        <w:rPr>
          <w:rFonts w:cs="TimesNewRoman"/>
          <w:szCs w:val="24"/>
        </w:rPr>
      </w:pPr>
      <w:r w:rsidRPr="00C454BA">
        <w:rPr>
          <w:rFonts w:cs="TimesNewRoman"/>
          <w:szCs w:val="24"/>
        </w:rPr>
        <w:t xml:space="preserve">Another common logical error is </w:t>
      </w:r>
      <w:r w:rsidRPr="00C454BA">
        <w:rPr>
          <w:szCs w:val="24"/>
        </w:rPr>
        <w:t>circular reasoning. Student w</w:t>
      </w:r>
      <w:r w:rsidRPr="00C454BA">
        <w:rPr>
          <w:rFonts w:cs="TimesNewRoman"/>
          <w:szCs w:val="24"/>
        </w:rPr>
        <w:t xml:space="preserve">riters can fall into the trap of </w:t>
      </w:r>
      <w:r w:rsidRPr="00C454BA">
        <w:rPr>
          <w:rFonts w:cs="TimesNewRoman"/>
          <w:b/>
          <w:szCs w:val="24"/>
        </w:rPr>
        <w:t>circular reasoning</w:t>
      </w:r>
      <w:r w:rsidRPr="00C454BA">
        <w:rPr>
          <w:rFonts w:cs="TimesNewRoman"/>
          <w:szCs w:val="24"/>
        </w:rPr>
        <w:t xml:space="preserve"> when their belief in their idea is both the starting point and the goal of their argument. </w:t>
      </w:r>
      <w:r w:rsidR="00213CF5" w:rsidRPr="00C454BA">
        <w:rPr>
          <w:rFonts w:cs="TimesNewRoman"/>
          <w:b/>
          <w:color w:val="B30838"/>
          <w:szCs w:val="24"/>
        </w:rPr>
        <w:t>Begin with an initial idea which is different than your main idea, but will also lead directly into supporting your main argument</w:t>
      </w:r>
      <w:r w:rsidR="00213CF5" w:rsidRPr="00C454BA">
        <w:rPr>
          <w:rFonts w:cs="TimesNewRoman"/>
          <w:i/>
          <w:szCs w:val="24"/>
        </w:rPr>
        <w:t>.</w:t>
      </w:r>
    </w:p>
    <w:p w:rsidR="00497501" w:rsidRPr="00C454BA" w:rsidRDefault="00497501" w:rsidP="00313AF0">
      <w:pPr>
        <w:rPr>
          <w:rFonts w:cs="TimesNewRoman"/>
          <w:szCs w:val="24"/>
        </w:rPr>
      </w:pPr>
    </w:p>
    <w:p w:rsidR="00C454BA" w:rsidRPr="00C454BA" w:rsidRDefault="00497501" w:rsidP="00AE0783">
      <w:pPr>
        <w:pStyle w:val="ListParagraph"/>
        <w:numPr>
          <w:ilvl w:val="0"/>
          <w:numId w:val="2"/>
        </w:numPr>
        <w:rPr>
          <w:rFonts w:cs="TimesNewRoman"/>
          <w:szCs w:val="24"/>
        </w:rPr>
      </w:pPr>
      <w:r w:rsidRPr="00C454BA">
        <w:rPr>
          <w:rFonts w:cs="TimesNewRoman"/>
          <w:szCs w:val="24"/>
        </w:rPr>
        <w:lastRenderedPageBreak/>
        <w:t xml:space="preserve">When student </w:t>
      </w:r>
      <w:r w:rsidR="0035015C" w:rsidRPr="00C454BA">
        <w:rPr>
          <w:rFonts w:cs="TimesNewRoman"/>
          <w:szCs w:val="24"/>
        </w:rPr>
        <w:t xml:space="preserve">writers defend an opinion or a </w:t>
      </w:r>
      <w:r w:rsidRPr="00C454BA">
        <w:rPr>
          <w:rFonts w:cs="TimesNewRoman"/>
          <w:szCs w:val="24"/>
        </w:rPr>
        <w:t xml:space="preserve">controversial thesis, they sometimes inappropriately try to persuade their readers by </w:t>
      </w:r>
      <w:r w:rsidRPr="00C454BA">
        <w:rPr>
          <w:b/>
          <w:szCs w:val="24"/>
        </w:rPr>
        <w:t>appealing to</w:t>
      </w:r>
      <w:r w:rsidRPr="00C454BA">
        <w:rPr>
          <w:rFonts w:cs="TimesNewRoman"/>
          <w:b/>
          <w:szCs w:val="24"/>
        </w:rPr>
        <w:t xml:space="preserve"> </w:t>
      </w:r>
      <w:r w:rsidRPr="00C454BA">
        <w:rPr>
          <w:b/>
          <w:szCs w:val="24"/>
        </w:rPr>
        <w:t>emotions</w:t>
      </w:r>
      <w:r w:rsidRPr="00C454BA">
        <w:rPr>
          <w:szCs w:val="24"/>
        </w:rPr>
        <w:t xml:space="preserve"> </w:t>
      </w:r>
      <w:r w:rsidRPr="00C454BA">
        <w:rPr>
          <w:rFonts w:cs="TimesNewRoman"/>
          <w:szCs w:val="24"/>
        </w:rPr>
        <w:t xml:space="preserve">instead of composing a careful, reasoned argument. </w:t>
      </w:r>
      <w:r w:rsidRPr="00C454BA">
        <w:rPr>
          <w:rFonts w:cs="TimesNewRoman"/>
          <w:b/>
          <w:color w:val="B30838"/>
          <w:szCs w:val="24"/>
        </w:rPr>
        <w:t>Avoid emotional persuasion.</w:t>
      </w:r>
    </w:p>
    <w:p w:rsidR="00497501" w:rsidRPr="00C454BA" w:rsidRDefault="00497501" w:rsidP="00C454BA">
      <w:pPr>
        <w:pStyle w:val="ListParagraph"/>
        <w:rPr>
          <w:rFonts w:cs="TimesNewRoman"/>
          <w:szCs w:val="24"/>
        </w:rPr>
      </w:pPr>
      <w:r w:rsidRPr="00C454BA">
        <w:rPr>
          <w:rFonts w:cs="TimesNewRoman"/>
          <w:color w:val="B30838"/>
          <w:szCs w:val="24"/>
        </w:rPr>
        <w:t xml:space="preserve"> </w:t>
      </w:r>
    </w:p>
    <w:p w:rsidR="00E74752" w:rsidRPr="00C454BA" w:rsidRDefault="00497501" w:rsidP="00313AF0">
      <w:pPr>
        <w:pStyle w:val="ListParagraph"/>
        <w:numPr>
          <w:ilvl w:val="0"/>
          <w:numId w:val="2"/>
        </w:numPr>
        <w:rPr>
          <w:szCs w:val="24"/>
        </w:rPr>
      </w:pPr>
      <w:r w:rsidRPr="00C454BA">
        <w:rPr>
          <w:rFonts w:cs="TimesNewRoman"/>
          <w:szCs w:val="24"/>
        </w:rPr>
        <w:t xml:space="preserve">Student writers also need to be careful to avoid </w:t>
      </w:r>
      <w:r w:rsidRPr="00C454BA">
        <w:rPr>
          <w:b/>
          <w:szCs w:val="24"/>
        </w:rPr>
        <w:t>false or faulty analogies</w:t>
      </w:r>
      <w:r w:rsidRPr="00C454BA">
        <w:rPr>
          <w:szCs w:val="24"/>
        </w:rPr>
        <w:t xml:space="preserve">. </w:t>
      </w:r>
      <w:r w:rsidRPr="00C454BA">
        <w:rPr>
          <w:rFonts w:cs="TimesNewRoman"/>
          <w:szCs w:val="24"/>
        </w:rPr>
        <w:t xml:space="preserve">Analogies are comparisons, and writers can use them to illustrate points, but not to replace arguments. </w:t>
      </w:r>
      <w:r w:rsidRPr="00C454BA">
        <w:rPr>
          <w:rFonts w:cs="TimesNewRoman"/>
          <w:b/>
          <w:color w:val="B30838"/>
          <w:szCs w:val="24"/>
        </w:rPr>
        <w:t>Avoid excessive use of, or debatable analogies.</w:t>
      </w:r>
      <w:r w:rsidRPr="00C454BA">
        <w:rPr>
          <w:rFonts w:cs="TimesNewRoman"/>
          <w:color w:val="B30838"/>
          <w:szCs w:val="24"/>
        </w:rPr>
        <w:t xml:space="preserve"> </w:t>
      </w:r>
    </w:p>
    <w:p w:rsidR="00C454BA" w:rsidRPr="00C454BA" w:rsidRDefault="00C454BA" w:rsidP="00C454BA">
      <w:pPr>
        <w:spacing w:before="120" w:after="120"/>
        <w:rPr>
          <w:b/>
          <w:szCs w:val="24"/>
        </w:rPr>
      </w:pPr>
      <w:r w:rsidRPr="00C454BA">
        <w:rPr>
          <w:b/>
          <w:szCs w:val="24"/>
        </w:rPr>
        <w:t>Sources:</w:t>
      </w:r>
    </w:p>
    <w:p w:rsidR="00C454BA" w:rsidRPr="00C454BA" w:rsidRDefault="00D2420B" w:rsidP="00C454BA">
      <w:pPr>
        <w:spacing w:after="240"/>
        <w:rPr>
          <w:sz w:val="22"/>
          <w:szCs w:val="22"/>
        </w:rPr>
      </w:pPr>
      <w:hyperlink r:id="rId7" w:history="1">
        <w:r w:rsidR="00C454BA" w:rsidRPr="00C454BA">
          <w:rPr>
            <w:rStyle w:val="Hyperlink"/>
            <w:szCs w:val="24"/>
          </w:rPr>
          <w:t>web.princeton.edu</w:t>
        </w:r>
      </w:hyperlink>
    </w:p>
    <w:p w:rsidR="00497501" w:rsidRPr="00C454BA" w:rsidRDefault="00497501" w:rsidP="00C454BA">
      <w:pPr>
        <w:spacing w:after="120"/>
        <w:rPr>
          <w:szCs w:val="24"/>
        </w:rPr>
      </w:pPr>
      <w:r w:rsidRPr="00C454BA">
        <w:rPr>
          <w:szCs w:val="24"/>
        </w:rPr>
        <w:t>http://web.princeton.edu/sites/writing/Writing_Center/Handouts/logic&amp;reason.pdf</w:t>
      </w:r>
    </w:p>
    <w:p w:rsidR="00C454BA" w:rsidRDefault="00C454BA" w:rsidP="00C454BA">
      <w:pPr>
        <w:rPr>
          <w:szCs w:val="24"/>
        </w:rPr>
      </w:pPr>
    </w:p>
    <w:p w:rsidR="00C454BA" w:rsidRPr="00C454BA" w:rsidRDefault="00C454BA" w:rsidP="00313AF0">
      <w:pPr>
        <w:rPr>
          <w:sz w:val="22"/>
          <w:szCs w:val="22"/>
        </w:rPr>
      </w:pPr>
    </w:p>
    <w:sectPr w:rsidR="00C454BA" w:rsidRPr="00C454BA" w:rsidSect="00A85B5C">
      <w:headerReference w:type="default" r:id="rId8"/>
      <w:footerReference w:type="default" r:id="rId9"/>
      <w:pgSz w:w="12240" w:h="15840"/>
      <w:pgMar w:top="1440" w:right="1080" w:bottom="1440" w:left="108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B9" w:rsidRDefault="004C42B9">
      <w:r>
        <w:separator/>
      </w:r>
    </w:p>
  </w:endnote>
  <w:endnote w:type="continuationSeparator" w:id="0">
    <w:p w:rsidR="004C42B9" w:rsidRDefault="004C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83" w:rsidRPr="00AE0783" w:rsidRDefault="00AE0783" w:rsidP="00AE0783">
    <w:pPr>
      <w:rPr>
        <w:sz w:val="16"/>
        <w:szCs w:val="16"/>
      </w:rPr>
    </w:pPr>
    <w:r w:rsidRPr="00AE0783">
      <w:rPr>
        <w:sz w:val="16"/>
        <w:szCs w:val="16"/>
      </w:rPr>
      <w:t xml:space="preserve">Developed by:  The Communications Centre / Ashley </w:t>
    </w:r>
    <w:proofErr w:type="spellStart"/>
    <w:r w:rsidRPr="00AE0783">
      <w:rPr>
        <w:sz w:val="16"/>
        <w:szCs w:val="16"/>
      </w:rPr>
      <w:t>Ethier</w:t>
    </w:r>
    <w:proofErr w:type="spellEnd"/>
    <w:r w:rsidRPr="00AE0783">
      <w:rPr>
        <w:sz w:val="16"/>
        <w:szCs w:val="16"/>
      </w:rPr>
      <w:t xml:space="preserve"> / January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B9" w:rsidRDefault="004C42B9">
      <w:r>
        <w:separator/>
      </w:r>
    </w:p>
  </w:footnote>
  <w:footnote w:type="continuationSeparator" w:id="0">
    <w:p w:rsidR="004C42B9" w:rsidRDefault="004C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B5C" w:rsidRDefault="00A85B5C" w:rsidP="00A85B5C">
    <w:pPr>
      <w:pStyle w:val="Header"/>
      <w:jc w:val="center"/>
    </w:pPr>
    <w:r>
      <w:rPr>
        <w:noProof/>
      </w:rPr>
      <w:drawing>
        <wp:inline distT="0" distB="0" distL="0" distR="0" wp14:anchorId="452FF8CF" wp14:editId="5C68FA8F">
          <wp:extent cx="2840990" cy="311150"/>
          <wp:effectExtent l="0" t="0" r="0" b="0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36F7"/>
    <w:multiLevelType w:val="hybridMultilevel"/>
    <w:tmpl w:val="76366C9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6283"/>
    <w:multiLevelType w:val="hybridMultilevel"/>
    <w:tmpl w:val="FA180EAC"/>
    <w:lvl w:ilvl="0" w:tplc="52063062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4hr9Ine0x1P8XAl7BeOhwnr+V62X/6DN65PhZSfBH6c8rJr7NDnRaSHJSZaSzvTdyZ24e5YgsncEtm+TETwwA==" w:salt="8Mfm4syVYJweH7qEEdEu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501"/>
    <w:rsid w:val="001B324F"/>
    <w:rsid w:val="00213CF5"/>
    <w:rsid w:val="0030396C"/>
    <w:rsid w:val="00313AF0"/>
    <w:rsid w:val="0035015C"/>
    <w:rsid w:val="003F0186"/>
    <w:rsid w:val="0042150A"/>
    <w:rsid w:val="00461845"/>
    <w:rsid w:val="00497501"/>
    <w:rsid w:val="004C42B9"/>
    <w:rsid w:val="004F38F3"/>
    <w:rsid w:val="00682BD1"/>
    <w:rsid w:val="006E7CC4"/>
    <w:rsid w:val="00710E2E"/>
    <w:rsid w:val="0078524D"/>
    <w:rsid w:val="009A276F"/>
    <w:rsid w:val="00A85B5C"/>
    <w:rsid w:val="00AE0783"/>
    <w:rsid w:val="00B840B9"/>
    <w:rsid w:val="00C20B3F"/>
    <w:rsid w:val="00C454BA"/>
    <w:rsid w:val="00CE571E"/>
    <w:rsid w:val="00D04864"/>
    <w:rsid w:val="00D2420B"/>
    <w:rsid w:val="00D24C99"/>
    <w:rsid w:val="00DB0300"/>
    <w:rsid w:val="00E74752"/>
    <w:rsid w:val="00EF3705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AF74586D-33F5-4D98-8310-48F6938E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AF0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7501"/>
    <w:rPr>
      <w:color w:val="0000FF"/>
      <w:u w:val="single"/>
    </w:rPr>
  </w:style>
  <w:style w:type="paragraph" w:styleId="BalloonText">
    <w:name w:val="Balloon Text"/>
    <w:basedOn w:val="Normal"/>
    <w:semiHidden/>
    <w:rsid w:val="00E74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.princeton.edu/sites/writing/Writing_Center/Handouts/logic&amp;reas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AVOIDING COMMON ERRORS IN LOGIC AND REASONING</vt:lpstr>
    </vt:vector>
  </TitlesOfParts>
  <Company>Mohawk College</Company>
  <LinksUpToDate>false</LinksUpToDate>
  <CharactersWithSpaces>2828</CharactersWithSpaces>
  <SharedDoc>false</SharedDoc>
  <HLinks>
    <vt:vector size="6" baseType="variant"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http://web.princeton.edu/sites/writing/Writing_Center/Handouts/logic&amp;reason.pdf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AVOIDING COMMON ERRORS IN LOGIC AND REASONING</dc:title>
  <dc:subject/>
  <dc:creator>J Picard</dc:creator>
  <cp:keywords/>
  <cp:lastModifiedBy>MacCormack, Abigail</cp:lastModifiedBy>
  <cp:revision>3</cp:revision>
  <cp:lastPrinted>2008-02-04T17:46:00Z</cp:lastPrinted>
  <dcterms:created xsi:type="dcterms:W3CDTF">2014-07-09T18:42:00Z</dcterms:created>
  <dcterms:modified xsi:type="dcterms:W3CDTF">2020-11-12T19:49:00Z</dcterms:modified>
</cp:coreProperties>
</file>